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0C42" w14:textId="77777777" w:rsidR="003703AB" w:rsidRPr="00597B88" w:rsidRDefault="003703AB">
      <w:pPr>
        <w:jc w:val="center"/>
        <w:rPr>
          <w:rFonts w:ascii="Arial" w:hAnsi="Arial" w:cs="Arial"/>
        </w:rPr>
      </w:pPr>
    </w:p>
    <w:p w14:paraId="2B483AEF" w14:textId="77777777" w:rsidR="00F46E04" w:rsidRDefault="00F46E04" w:rsidP="00F46E04">
      <w:pPr>
        <w:jc w:val="center"/>
        <w:rPr>
          <w:rFonts w:ascii="Arial" w:hAnsi="Arial" w:cs="Arial"/>
        </w:rPr>
      </w:pPr>
      <w:r w:rsidRPr="00A75D41">
        <w:rPr>
          <w:rFonts w:ascii="Arial" w:hAnsi="Arial" w:cs="Arial"/>
        </w:rPr>
        <w:t>MEMORANDUM OF AGREEMENT</w:t>
      </w:r>
    </w:p>
    <w:p w14:paraId="0D09BF84" w14:textId="26A10629" w:rsidR="00F46E04" w:rsidRDefault="008C483A" w:rsidP="00F46E04">
      <w:pPr>
        <w:jc w:val="center"/>
        <w:rPr>
          <w:rFonts w:ascii="Arial" w:hAnsi="Arial" w:cs="Arial"/>
        </w:rPr>
      </w:pPr>
      <w:r>
        <w:rPr>
          <w:rFonts w:ascii="Arial" w:hAnsi="Arial" w:cs="Arial"/>
        </w:rPr>
        <w:t>AMONG</w:t>
      </w:r>
    </w:p>
    <w:p w14:paraId="4A04D284" w14:textId="1EC5105A" w:rsidR="00F46E04" w:rsidRDefault="00CD13A2" w:rsidP="00F46E04">
      <w:pPr>
        <w:jc w:val="center"/>
        <w:rPr>
          <w:rFonts w:ascii="Arial" w:hAnsi="Arial" w:cs="Arial"/>
          <w:bCs/>
        </w:rPr>
      </w:pPr>
      <w:r>
        <w:rPr>
          <w:rFonts w:ascii="Arial" w:hAnsi="Arial" w:cs="Arial"/>
          <w:bCs/>
        </w:rPr>
        <w:t>[</w:t>
      </w:r>
      <w:r w:rsidR="0020602C">
        <w:rPr>
          <w:rFonts w:ascii="Arial" w:hAnsi="Arial" w:cs="Arial"/>
          <w:bCs/>
        </w:rPr>
        <w:t>PERMITTEE</w:t>
      </w:r>
      <w:r>
        <w:rPr>
          <w:rFonts w:ascii="Arial" w:hAnsi="Arial" w:cs="Arial"/>
          <w:bCs/>
        </w:rPr>
        <w:t>]</w:t>
      </w:r>
    </w:p>
    <w:p w14:paraId="360CE832" w14:textId="77777777" w:rsidR="00F46E04" w:rsidRDefault="00F46E04" w:rsidP="00F46E04">
      <w:pPr>
        <w:jc w:val="center"/>
        <w:rPr>
          <w:rFonts w:ascii="Arial" w:hAnsi="Arial" w:cs="Arial"/>
          <w:bCs/>
        </w:rPr>
      </w:pPr>
      <w:r>
        <w:rPr>
          <w:rFonts w:ascii="Arial" w:hAnsi="Arial" w:cs="Arial"/>
          <w:bCs/>
        </w:rPr>
        <w:t>AND</w:t>
      </w:r>
    </w:p>
    <w:p w14:paraId="2834A2A1" w14:textId="77777777" w:rsidR="00F46E04" w:rsidRDefault="00F46E04" w:rsidP="00F46E04">
      <w:pPr>
        <w:jc w:val="center"/>
        <w:rPr>
          <w:rFonts w:ascii="Arial" w:hAnsi="Arial" w:cs="Arial"/>
        </w:rPr>
      </w:pPr>
      <w:r w:rsidRPr="00A75D41">
        <w:rPr>
          <w:rFonts w:ascii="Arial" w:hAnsi="Arial" w:cs="Arial"/>
        </w:rPr>
        <w:t>THE VIRGINIA STATE HISTORIC PRESERVATION OFFICE</w:t>
      </w:r>
    </w:p>
    <w:p w14:paraId="064FB383" w14:textId="77777777" w:rsidR="00F46E04" w:rsidRDefault="00F46E04" w:rsidP="00F46E04">
      <w:pPr>
        <w:jc w:val="center"/>
        <w:rPr>
          <w:rFonts w:ascii="Arial" w:hAnsi="Arial" w:cs="Arial"/>
        </w:rPr>
      </w:pPr>
      <w:r w:rsidRPr="00A75D41">
        <w:rPr>
          <w:rFonts w:ascii="Arial" w:hAnsi="Arial" w:cs="Arial"/>
        </w:rPr>
        <w:t xml:space="preserve">AND </w:t>
      </w:r>
    </w:p>
    <w:p w14:paraId="3AA664D5" w14:textId="77777777" w:rsidR="00F46E04" w:rsidRDefault="00F46E04" w:rsidP="00F46E04">
      <w:pPr>
        <w:jc w:val="center"/>
        <w:rPr>
          <w:rFonts w:ascii="Arial" w:hAnsi="Arial" w:cs="Arial"/>
        </w:rPr>
      </w:pPr>
      <w:r w:rsidRPr="00A75D41">
        <w:rPr>
          <w:rFonts w:ascii="Arial" w:hAnsi="Arial" w:cs="Arial"/>
        </w:rPr>
        <w:t xml:space="preserve">THE NORFOLK DISTRICT, CORPS OF ENGINEERS </w:t>
      </w:r>
    </w:p>
    <w:p w14:paraId="1C771AB8" w14:textId="77777777" w:rsidR="008C483A" w:rsidRDefault="008C483A" w:rsidP="00F46E04">
      <w:pPr>
        <w:jc w:val="center"/>
        <w:rPr>
          <w:rFonts w:ascii="Arial" w:hAnsi="Arial" w:cs="Arial"/>
        </w:rPr>
      </w:pPr>
      <w:r>
        <w:rPr>
          <w:rFonts w:ascii="Arial" w:hAnsi="Arial" w:cs="Arial"/>
        </w:rPr>
        <w:t>DATE</w:t>
      </w:r>
    </w:p>
    <w:p w14:paraId="2048C86E" w14:textId="77777777" w:rsidR="00E80ECC" w:rsidRDefault="00F46E04">
      <w:pPr>
        <w:pStyle w:val="Heading1"/>
        <w:rPr>
          <w:rFonts w:ascii="Arial" w:hAnsi="Arial" w:cs="Arial"/>
          <w:b w:val="0"/>
        </w:rPr>
      </w:pPr>
      <w:r>
        <w:rPr>
          <w:rFonts w:ascii="Arial" w:hAnsi="Arial" w:cs="Arial"/>
          <w:b w:val="0"/>
        </w:rPr>
        <w:t xml:space="preserve"> </w:t>
      </w:r>
    </w:p>
    <w:p w14:paraId="1B52BDC0" w14:textId="77777777" w:rsidR="00F46E04" w:rsidRPr="00F46E04" w:rsidRDefault="00F46E04" w:rsidP="00F46E04"/>
    <w:p w14:paraId="504640CC" w14:textId="77777777" w:rsidR="00E80ECC" w:rsidRPr="00597B88" w:rsidRDefault="00E80ECC">
      <w:pPr>
        <w:pStyle w:val="H1"/>
        <w:keepNext w:val="0"/>
        <w:autoSpaceDE/>
        <w:autoSpaceDN/>
        <w:adjustRightInd/>
        <w:spacing w:after="0"/>
        <w:outlineLvl w:val="9"/>
        <w:rPr>
          <w:rFonts w:ascii="Arial" w:hAnsi="Arial" w:cs="Arial"/>
          <w:kern w:val="0"/>
        </w:rPr>
      </w:pPr>
    </w:p>
    <w:p w14:paraId="3230A7FA" w14:textId="640504BE" w:rsidR="00E80ECC" w:rsidRDefault="00E80ECC">
      <w:pPr>
        <w:suppressAutoHyphens/>
        <w:rPr>
          <w:rFonts w:ascii="Arial" w:hAnsi="Arial" w:cs="Arial"/>
          <w:spacing w:val="-3"/>
        </w:rPr>
      </w:pPr>
      <w:r w:rsidRPr="00597B88">
        <w:rPr>
          <w:rFonts w:ascii="Arial" w:hAnsi="Arial" w:cs="Arial"/>
          <w:b/>
          <w:spacing w:val="-3"/>
        </w:rPr>
        <w:t>WHEREAS</w:t>
      </w:r>
      <w:r w:rsidRPr="00597B88">
        <w:rPr>
          <w:rFonts w:ascii="Arial" w:hAnsi="Arial" w:cs="Arial"/>
          <w:spacing w:val="-3"/>
        </w:rPr>
        <w:t>, [</w:t>
      </w:r>
      <w:r w:rsidR="00D327BE">
        <w:rPr>
          <w:rFonts w:ascii="Arial" w:hAnsi="Arial" w:cs="Arial"/>
          <w:spacing w:val="-3"/>
        </w:rPr>
        <w:t xml:space="preserve">Name of </w:t>
      </w:r>
      <w:r w:rsidRPr="00597B88">
        <w:rPr>
          <w:rFonts w:ascii="Arial" w:hAnsi="Arial" w:cs="Arial"/>
          <w:spacing w:val="-3"/>
        </w:rPr>
        <w:t xml:space="preserve">Permittee] </w:t>
      </w:r>
      <w:r w:rsidR="00D327BE">
        <w:rPr>
          <w:rFonts w:ascii="Arial" w:hAnsi="Arial" w:cs="Arial"/>
          <w:spacing w:val="-3"/>
        </w:rPr>
        <w:t xml:space="preserve">(the “Permittee”) </w:t>
      </w:r>
      <w:r w:rsidRPr="00597B88">
        <w:rPr>
          <w:rFonts w:ascii="Arial" w:hAnsi="Arial" w:cs="Arial"/>
          <w:spacing w:val="-3"/>
        </w:rPr>
        <w:t xml:space="preserve">proposes to </w:t>
      </w:r>
      <w:r w:rsidRPr="00597B88">
        <w:rPr>
          <w:rFonts w:ascii="Arial" w:hAnsi="Arial" w:cs="Arial"/>
        </w:rPr>
        <w:t xml:space="preserve">[brief description of project] to collectively be known as [project title] located in </w:t>
      </w:r>
      <w:r w:rsidRPr="00597B88">
        <w:rPr>
          <w:rFonts w:ascii="Arial" w:hAnsi="Arial" w:cs="Arial"/>
          <w:spacing w:val="-3"/>
        </w:rPr>
        <w:t xml:space="preserve">[city/county], Virginia (the </w:t>
      </w:r>
      <w:r w:rsidR="00F02F94">
        <w:rPr>
          <w:rFonts w:ascii="Arial" w:hAnsi="Arial" w:cs="Arial"/>
          <w:spacing w:val="-3"/>
        </w:rPr>
        <w:t>Undertaking</w:t>
      </w:r>
      <w:r w:rsidRPr="00597B88">
        <w:rPr>
          <w:rFonts w:ascii="Arial" w:hAnsi="Arial" w:cs="Arial"/>
          <w:spacing w:val="-3"/>
        </w:rPr>
        <w:t>)</w:t>
      </w:r>
      <w:r w:rsidR="00F02F94">
        <w:rPr>
          <w:rFonts w:ascii="Arial" w:hAnsi="Arial" w:cs="Arial"/>
          <w:spacing w:val="-3"/>
        </w:rPr>
        <w:t xml:space="preserve"> </w:t>
      </w:r>
      <w:r w:rsidR="00F02F94" w:rsidRPr="000D4C6D">
        <w:rPr>
          <w:rFonts w:ascii="Arial" w:hAnsi="Arial" w:cs="Arial"/>
          <w:color w:val="000000"/>
          <w:spacing w:val="-1"/>
        </w:rPr>
        <w:t>under the Department of Historic Resources (DHR) project review number 20</w:t>
      </w:r>
      <w:r w:rsidR="00F02F94">
        <w:rPr>
          <w:rFonts w:ascii="Arial" w:hAnsi="Arial" w:cs="Arial"/>
          <w:color w:val="000000"/>
          <w:spacing w:val="-1"/>
        </w:rPr>
        <w:t>XX</w:t>
      </w:r>
      <w:r w:rsidR="00F02F94" w:rsidRPr="00F02F94">
        <w:rPr>
          <w:rFonts w:ascii="Arial" w:hAnsi="Arial" w:cs="Arial"/>
          <w:color w:val="000000"/>
          <w:spacing w:val="-1"/>
        </w:rPr>
        <w:t>-XXXX</w:t>
      </w:r>
      <w:r w:rsidRPr="00F02F94">
        <w:rPr>
          <w:rFonts w:ascii="Arial" w:hAnsi="Arial" w:cs="Arial"/>
          <w:spacing w:val="-3"/>
        </w:rPr>
        <w:t>;</w:t>
      </w:r>
      <w:r w:rsidRPr="00597B88">
        <w:rPr>
          <w:rFonts w:ascii="Arial" w:hAnsi="Arial" w:cs="Arial"/>
          <w:spacing w:val="-3"/>
        </w:rPr>
        <w:t xml:space="preserve"> and</w:t>
      </w:r>
    </w:p>
    <w:p w14:paraId="0FA901CF" w14:textId="77777777" w:rsidR="0021412E" w:rsidRDefault="0021412E">
      <w:pPr>
        <w:suppressAutoHyphens/>
        <w:rPr>
          <w:rFonts w:ascii="Arial" w:hAnsi="Arial" w:cs="Arial"/>
          <w:spacing w:val="-3"/>
        </w:rPr>
      </w:pPr>
    </w:p>
    <w:p w14:paraId="61B70976" w14:textId="0B6AFE1F" w:rsidR="0021412E" w:rsidRPr="00597B88" w:rsidRDefault="0021412E" w:rsidP="0021412E">
      <w:pPr>
        <w:suppressAutoHyphens/>
        <w:rPr>
          <w:rFonts w:ascii="Arial" w:hAnsi="Arial" w:cs="Arial"/>
          <w:spacing w:val="-3"/>
        </w:rPr>
      </w:pPr>
      <w:r w:rsidRPr="00597B88">
        <w:rPr>
          <w:rFonts w:ascii="Arial" w:hAnsi="Arial" w:cs="Arial"/>
          <w:b/>
          <w:spacing w:val="-3"/>
        </w:rPr>
        <w:t>WHEREAS</w:t>
      </w:r>
      <w:r w:rsidRPr="00597B88">
        <w:rPr>
          <w:rFonts w:ascii="Arial" w:hAnsi="Arial" w:cs="Arial"/>
          <w:spacing w:val="-3"/>
        </w:rPr>
        <w:t xml:space="preserve">, </w:t>
      </w:r>
      <w:r w:rsidRPr="00597B88">
        <w:rPr>
          <w:rFonts w:ascii="Arial" w:hAnsi="Arial" w:cs="Arial"/>
          <w:bCs/>
        </w:rPr>
        <w:t xml:space="preserve">pursuant to </w:t>
      </w:r>
      <w:r w:rsidRPr="00597B88">
        <w:rPr>
          <w:rFonts w:ascii="Arial" w:hAnsi="Arial" w:cs="Arial"/>
        </w:rPr>
        <w:t>Section 404</w:t>
      </w:r>
      <w:r w:rsidRPr="00597B88">
        <w:rPr>
          <w:rFonts w:ascii="Arial" w:hAnsi="Arial" w:cs="Arial"/>
          <w:bCs/>
        </w:rPr>
        <w:t xml:space="preserve"> of the Clean Water Act and/or Section 10 of the Rivers and Harbors Act (</w:t>
      </w:r>
      <w:r w:rsidRPr="000D4C6D">
        <w:rPr>
          <w:rFonts w:ascii="Arial" w:hAnsi="Arial" w:cs="Arial"/>
          <w:bCs/>
          <w:i/>
        </w:rPr>
        <w:t>if applicable</w:t>
      </w:r>
      <w:r w:rsidRPr="00597B88">
        <w:rPr>
          <w:rFonts w:ascii="Arial" w:hAnsi="Arial" w:cs="Arial"/>
          <w:bCs/>
        </w:rPr>
        <w:t xml:space="preserve">), a permit from the </w:t>
      </w:r>
      <w:r w:rsidR="00EB2C7D">
        <w:rPr>
          <w:rFonts w:ascii="Arial" w:hAnsi="Arial" w:cs="Arial"/>
          <w:bCs/>
        </w:rPr>
        <w:t xml:space="preserve">U.S. Army </w:t>
      </w:r>
      <w:r w:rsidR="00EB2C7D" w:rsidRPr="00597B88">
        <w:rPr>
          <w:rFonts w:ascii="Arial" w:hAnsi="Arial" w:cs="Arial"/>
          <w:bCs/>
        </w:rPr>
        <w:t>Corps of Engineers</w:t>
      </w:r>
      <w:r w:rsidR="00FC7C2F">
        <w:rPr>
          <w:rFonts w:ascii="Arial" w:hAnsi="Arial" w:cs="Arial"/>
          <w:bCs/>
        </w:rPr>
        <w:t>,</w:t>
      </w:r>
      <w:r w:rsidR="00FC7C2F" w:rsidRPr="00597B88">
        <w:rPr>
          <w:rFonts w:ascii="Arial" w:hAnsi="Arial" w:cs="Arial"/>
          <w:bCs/>
        </w:rPr>
        <w:t xml:space="preserve"> </w:t>
      </w:r>
      <w:r w:rsidRPr="00597B88">
        <w:rPr>
          <w:rFonts w:ascii="Arial" w:hAnsi="Arial" w:cs="Arial"/>
          <w:bCs/>
        </w:rPr>
        <w:t xml:space="preserve">Norfolk District (Corps) is required for permanent and temporary impacts to </w:t>
      </w:r>
      <w:r w:rsidRPr="00597B88">
        <w:rPr>
          <w:rFonts w:ascii="Arial" w:hAnsi="Arial" w:cs="Arial"/>
        </w:rPr>
        <w:t xml:space="preserve">[list acreage of permanent and temporary impacts to waters and wetlands as defined by the Corps] to construct the </w:t>
      </w:r>
      <w:r w:rsidR="000F5408">
        <w:rPr>
          <w:rFonts w:ascii="Arial" w:hAnsi="Arial" w:cs="Arial"/>
        </w:rPr>
        <w:t>Undertaking</w:t>
      </w:r>
      <w:r w:rsidR="00F16ACA">
        <w:rPr>
          <w:rFonts w:ascii="Arial" w:hAnsi="Arial" w:cs="Arial"/>
        </w:rPr>
        <w:t xml:space="preserve"> </w:t>
      </w:r>
      <w:r w:rsidR="00F16ACA" w:rsidRPr="000D4C6D">
        <w:rPr>
          <w:rFonts w:ascii="Arial" w:hAnsi="Arial" w:cs="Arial"/>
          <w:color w:val="000000"/>
          <w:spacing w:val="-1"/>
        </w:rPr>
        <w:t xml:space="preserve">project </w:t>
      </w:r>
      <w:r w:rsidR="00F16ACA">
        <w:rPr>
          <w:rFonts w:ascii="Arial" w:hAnsi="Arial" w:cs="Arial"/>
          <w:color w:val="000000"/>
          <w:spacing w:val="-1"/>
        </w:rPr>
        <w:t>NAO-</w:t>
      </w:r>
      <w:r w:rsidR="00F16ACA" w:rsidRPr="000D4C6D">
        <w:rPr>
          <w:rFonts w:ascii="Arial" w:hAnsi="Arial" w:cs="Arial"/>
          <w:color w:val="000000"/>
          <w:spacing w:val="-1"/>
        </w:rPr>
        <w:t xml:space="preserve"> 20</w:t>
      </w:r>
      <w:r w:rsidR="00F16ACA">
        <w:rPr>
          <w:rFonts w:ascii="Arial" w:hAnsi="Arial" w:cs="Arial"/>
          <w:color w:val="000000"/>
          <w:spacing w:val="-1"/>
        </w:rPr>
        <w:t>XX</w:t>
      </w:r>
      <w:r w:rsidR="00F16ACA" w:rsidRPr="00F02F94">
        <w:rPr>
          <w:rFonts w:ascii="Arial" w:hAnsi="Arial" w:cs="Arial"/>
          <w:color w:val="000000"/>
          <w:spacing w:val="-1"/>
        </w:rPr>
        <w:t>-XXXX</w:t>
      </w:r>
      <w:r w:rsidR="000F5408" w:rsidRPr="00597B88">
        <w:rPr>
          <w:rFonts w:ascii="Arial" w:hAnsi="Arial" w:cs="Arial"/>
        </w:rPr>
        <w:t>; and</w:t>
      </w:r>
    </w:p>
    <w:p w14:paraId="45F2D499" w14:textId="77777777" w:rsidR="00E80ECC" w:rsidRPr="00597B88" w:rsidRDefault="00E80ECC">
      <w:pPr>
        <w:suppressAutoHyphens/>
        <w:rPr>
          <w:rFonts w:ascii="Arial" w:hAnsi="Arial" w:cs="Arial"/>
        </w:rPr>
      </w:pPr>
    </w:p>
    <w:p w14:paraId="0FD2DE88" w14:textId="62B0DAA7" w:rsidR="00E80ECC" w:rsidRPr="00F76EEF" w:rsidRDefault="00E80ECC">
      <w:pPr>
        <w:suppressAutoHyphens/>
        <w:rPr>
          <w:rFonts w:ascii="Arial" w:hAnsi="Arial" w:cs="Arial"/>
          <w:spacing w:val="-3"/>
        </w:rPr>
      </w:pPr>
      <w:r w:rsidRPr="00F76EEF">
        <w:rPr>
          <w:rFonts w:ascii="Arial" w:hAnsi="Arial" w:cs="Arial"/>
          <w:b/>
          <w:spacing w:val="-3"/>
        </w:rPr>
        <w:t>WHEREAS</w:t>
      </w:r>
      <w:r w:rsidR="00597B88" w:rsidRPr="00F76EEF">
        <w:rPr>
          <w:rFonts w:ascii="Arial" w:hAnsi="Arial" w:cs="Arial"/>
          <w:spacing w:val="-3"/>
        </w:rPr>
        <w:t>, pursuant to 36 CFR Part 800</w:t>
      </w:r>
      <w:r w:rsidR="00CD13A2">
        <w:rPr>
          <w:rFonts w:ascii="Arial" w:hAnsi="Arial" w:cs="Arial"/>
          <w:spacing w:val="-3"/>
        </w:rPr>
        <w:t xml:space="preserve"> </w:t>
      </w:r>
      <w:r w:rsidR="00EB2C7D">
        <w:rPr>
          <w:rFonts w:ascii="Arial" w:hAnsi="Arial" w:cs="Arial"/>
          <w:spacing w:val="-3"/>
        </w:rPr>
        <w:t>(</w:t>
      </w:r>
      <w:r w:rsidRPr="00F76EEF">
        <w:rPr>
          <w:rFonts w:ascii="Arial" w:hAnsi="Arial" w:cs="Arial"/>
          <w:spacing w:val="-3"/>
        </w:rPr>
        <w:t xml:space="preserve">regulations implementing Section 106 of the National Historic Preservation Act of 1966 (NHPA), as amended </w:t>
      </w:r>
      <w:r w:rsidR="00EB2C7D">
        <w:rPr>
          <w:rFonts w:ascii="Arial" w:hAnsi="Arial" w:cs="Arial"/>
          <w:spacing w:val="-3"/>
        </w:rPr>
        <w:t>(</w:t>
      </w:r>
      <w:r w:rsidR="00F76EEF" w:rsidRPr="00F76EEF">
        <w:rPr>
          <w:rFonts w:ascii="Arial" w:hAnsi="Arial" w:cs="Arial"/>
        </w:rPr>
        <w:t>54 U.S.C. § 306108</w:t>
      </w:r>
      <w:r w:rsidR="00EB2C7D">
        <w:rPr>
          <w:rFonts w:ascii="Arial" w:hAnsi="Arial" w:cs="Arial"/>
        </w:rPr>
        <w:t>))</w:t>
      </w:r>
      <w:r w:rsidRPr="00F76EEF">
        <w:rPr>
          <w:rFonts w:ascii="Arial" w:hAnsi="Arial" w:cs="Arial"/>
          <w:spacing w:val="-3"/>
        </w:rPr>
        <w:t xml:space="preserve">, and 33 CFR Part 325, Appendix C </w:t>
      </w:r>
      <w:r w:rsidR="00EB2C7D">
        <w:rPr>
          <w:rFonts w:ascii="Arial" w:hAnsi="Arial" w:cs="Arial"/>
          <w:spacing w:val="-3"/>
        </w:rPr>
        <w:t>(“</w:t>
      </w:r>
      <w:r w:rsidRPr="00F76EEF">
        <w:rPr>
          <w:rFonts w:ascii="Arial" w:hAnsi="Arial" w:cs="Arial"/>
          <w:spacing w:val="-3"/>
        </w:rPr>
        <w:t>Processing of Department of the Army Permits:  Procedures for Protection of Historic Places</w:t>
      </w:r>
      <w:r w:rsidR="00EB2C7D">
        <w:rPr>
          <w:rFonts w:ascii="Arial" w:hAnsi="Arial" w:cs="Arial"/>
          <w:spacing w:val="-3"/>
        </w:rPr>
        <w:t>”)</w:t>
      </w:r>
      <w:r w:rsidRPr="00F76EEF">
        <w:rPr>
          <w:rFonts w:ascii="Arial" w:hAnsi="Arial" w:cs="Arial"/>
          <w:spacing w:val="-3"/>
        </w:rPr>
        <w:t xml:space="preserve">, the Corps is required to take into account the effects of federally permitted undertakings on properties included in or eligible for inclusion in the </w:t>
      </w:r>
      <w:r w:rsidRPr="00F76EEF">
        <w:rPr>
          <w:rFonts w:ascii="Arial" w:hAnsi="Arial" w:cs="Arial"/>
        </w:rPr>
        <w:t>National Register of Historic Places (NRHP)</w:t>
      </w:r>
      <w:r w:rsidRPr="00F76EEF">
        <w:rPr>
          <w:rFonts w:ascii="Arial" w:hAnsi="Arial" w:cs="Arial"/>
          <w:spacing w:val="-3"/>
        </w:rPr>
        <w:t xml:space="preserve"> prior to the issuance of </w:t>
      </w:r>
      <w:r w:rsidR="00EB2C7D">
        <w:rPr>
          <w:rFonts w:ascii="Arial" w:hAnsi="Arial" w:cs="Arial"/>
          <w:spacing w:val="-3"/>
        </w:rPr>
        <w:t xml:space="preserve">a </w:t>
      </w:r>
      <w:r w:rsidRPr="00F76EEF">
        <w:rPr>
          <w:rFonts w:ascii="Arial" w:hAnsi="Arial" w:cs="Arial"/>
          <w:spacing w:val="-3"/>
        </w:rPr>
        <w:t xml:space="preserve">permit for </w:t>
      </w:r>
      <w:r w:rsidR="00EB2C7D">
        <w:rPr>
          <w:rFonts w:ascii="Arial" w:hAnsi="Arial" w:cs="Arial"/>
          <w:spacing w:val="-3"/>
        </w:rPr>
        <w:t>an</w:t>
      </w:r>
      <w:r w:rsidR="00EB2C7D" w:rsidRPr="00F76EEF">
        <w:rPr>
          <w:rFonts w:ascii="Arial" w:hAnsi="Arial" w:cs="Arial"/>
          <w:spacing w:val="-3"/>
        </w:rPr>
        <w:t xml:space="preserve"> </w:t>
      </w:r>
      <w:r w:rsidRPr="00F76EEF">
        <w:rPr>
          <w:rFonts w:ascii="Arial" w:hAnsi="Arial" w:cs="Arial"/>
          <w:spacing w:val="-3"/>
        </w:rPr>
        <w:t>undertaking and to consult with the Virginia State Historic Preservation Office (SHPO)</w:t>
      </w:r>
      <w:r w:rsidR="00F02F94">
        <w:rPr>
          <w:rFonts w:ascii="Arial" w:hAnsi="Arial" w:cs="Arial"/>
          <w:spacing w:val="-3"/>
        </w:rPr>
        <w:t>, which in Virginia is DHR</w:t>
      </w:r>
      <w:r w:rsidRPr="00F76EEF">
        <w:rPr>
          <w:rFonts w:ascii="Arial" w:hAnsi="Arial" w:cs="Arial"/>
          <w:spacing w:val="-3"/>
        </w:rPr>
        <w:t>; and</w:t>
      </w:r>
    </w:p>
    <w:p w14:paraId="27AFBEEE" w14:textId="77777777" w:rsidR="00E80ECC" w:rsidRPr="00597B88" w:rsidRDefault="00E80ECC">
      <w:pPr>
        <w:rPr>
          <w:rFonts w:ascii="Arial" w:hAnsi="Arial" w:cs="Arial"/>
          <w:bCs/>
        </w:rPr>
      </w:pPr>
    </w:p>
    <w:p w14:paraId="1C3C7ACB" w14:textId="377A0471" w:rsidR="00E80ECC" w:rsidRPr="00597B88" w:rsidRDefault="00E80ECC">
      <w:pPr>
        <w:suppressAutoHyphens/>
        <w:rPr>
          <w:rFonts w:ascii="Arial" w:hAnsi="Arial" w:cs="Arial"/>
        </w:rPr>
      </w:pPr>
      <w:r w:rsidRPr="00597B88">
        <w:rPr>
          <w:rFonts w:ascii="Arial" w:hAnsi="Arial" w:cs="Arial"/>
          <w:b/>
        </w:rPr>
        <w:t>WHEREAS,</w:t>
      </w:r>
      <w:r w:rsidRPr="00597B88">
        <w:rPr>
          <w:rFonts w:ascii="Arial" w:hAnsi="Arial" w:cs="Arial"/>
        </w:rPr>
        <w:t xml:space="preserve"> the Corps, in consultation with the SHPO, has determined that the </w:t>
      </w:r>
      <w:r w:rsidRPr="00597B88">
        <w:rPr>
          <w:rFonts w:ascii="Arial" w:hAnsi="Arial" w:cs="Arial"/>
          <w:bCs/>
        </w:rPr>
        <w:t xml:space="preserve">Area of Potential Effects (APE) (Corps Permit Area) for this project is [written description preferred- be sure to include both direct and indirect effects] as shown on attached </w:t>
      </w:r>
      <w:r w:rsidR="00EB2C7D">
        <w:rPr>
          <w:rFonts w:ascii="Arial" w:hAnsi="Arial" w:cs="Arial"/>
          <w:bCs/>
        </w:rPr>
        <w:t>Permit Area/Area of Potential Effects Map</w:t>
      </w:r>
      <w:r w:rsidR="00C57625">
        <w:rPr>
          <w:rFonts w:ascii="Arial" w:hAnsi="Arial" w:cs="Arial"/>
          <w:bCs/>
        </w:rPr>
        <w:t xml:space="preserve"> </w:t>
      </w:r>
      <w:r w:rsidRPr="00597B88">
        <w:rPr>
          <w:rFonts w:ascii="Arial" w:hAnsi="Arial" w:cs="Arial"/>
          <w:bCs/>
        </w:rPr>
        <w:t>(Attachment A)</w:t>
      </w:r>
      <w:r w:rsidR="00EB2C7D">
        <w:rPr>
          <w:rFonts w:ascii="Arial" w:hAnsi="Arial" w:cs="Arial"/>
        </w:rPr>
        <w:t>;</w:t>
      </w:r>
      <w:r w:rsidRPr="00597B88">
        <w:rPr>
          <w:rFonts w:ascii="Arial" w:hAnsi="Arial" w:cs="Arial"/>
        </w:rPr>
        <w:t xml:space="preserve"> and</w:t>
      </w:r>
    </w:p>
    <w:p w14:paraId="573F786A" w14:textId="77777777" w:rsidR="00E80ECC" w:rsidRPr="00597B88" w:rsidRDefault="00E80ECC">
      <w:pPr>
        <w:suppressAutoHyphens/>
        <w:rPr>
          <w:rFonts w:ascii="Arial" w:hAnsi="Arial" w:cs="Arial"/>
        </w:rPr>
      </w:pPr>
    </w:p>
    <w:p w14:paraId="38FB5CF7" w14:textId="30F70A77" w:rsidR="00E80ECC" w:rsidRPr="00597B88" w:rsidRDefault="00E80ECC">
      <w:pPr>
        <w:suppressAutoHyphens/>
        <w:rPr>
          <w:rFonts w:ascii="Arial" w:hAnsi="Arial" w:cs="Arial"/>
          <w:color w:val="000000"/>
        </w:rPr>
      </w:pPr>
      <w:r w:rsidRPr="00597B88">
        <w:rPr>
          <w:rFonts w:ascii="Arial" w:hAnsi="Arial" w:cs="Arial"/>
          <w:b/>
        </w:rPr>
        <w:t>WHEREAS</w:t>
      </w:r>
      <w:r w:rsidRPr="00597B88">
        <w:rPr>
          <w:rFonts w:ascii="Arial" w:hAnsi="Arial" w:cs="Arial"/>
        </w:rPr>
        <w:t xml:space="preserve">, </w:t>
      </w:r>
      <w:r w:rsidR="003B46F4">
        <w:rPr>
          <w:rFonts w:ascii="Arial" w:hAnsi="Arial" w:cs="Arial"/>
        </w:rPr>
        <w:t>t</w:t>
      </w:r>
      <w:r w:rsidR="003B46F4" w:rsidRPr="00597B88">
        <w:rPr>
          <w:rFonts w:ascii="Arial" w:hAnsi="Arial" w:cs="Arial"/>
        </w:rPr>
        <w:t xml:space="preserve">he </w:t>
      </w:r>
      <w:r w:rsidRPr="00597B88">
        <w:rPr>
          <w:rFonts w:ascii="Arial" w:hAnsi="Arial" w:cs="Arial"/>
        </w:rPr>
        <w:t xml:space="preserve">Permittee has </w:t>
      </w:r>
      <w:r w:rsidRPr="00597B88">
        <w:rPr>
          <w:rFonts w:ascii="Arial" w:hAnsi="Arial" w:cs="Arial"/>
          <w:color w:val="010101"/>
        </w:rPr>
        <w:t>completed the identification of historic properties</w:t>
      </w:r>
      <w:r w:rsidR="003B46F4">
        <w:rPr>
          <w:rFonts w:ascii="Arial" w:hAnsi="Arial" w:cs="Arial"/>
          <w:color w:val="010101"/>
        </w:rPr>
        <w:t>,</w:t>
      </w:r>
      <w:r w:rsidRPr="00597B88">
        <w:rPr>
          <w:rFonts w:ascii="Arial" w:hAnsi="Arial" w:cs="Arial"/>
          <w:color w:val="010101"/>
        </w:rPr>
        <w:t xml:space="preserve"> and the Corps, </w:t>
      </w:r>
      <w:r w:rsidRPr="00597B88">
        <w:rPr>
          <w:rFonts w:ascii="Arial" w:hAnsi="Arial" w:cs="Arial"/>
        </w:rPr>
        <w:t xml:space="preserve">in consultation with the SHPO, </w:t>
      </w:r>
      <w:r w:rsidRPr="00597B88">
        <w:rPr>
          <w:rFonts w:ascii="Arial" w:hAnsi="Arial" w:cs="Arial"/>
          <w:color w:val="010101"/>
        </w:rPr>
        <w:t xml:space="preserve">finds that both the Phase I identification survey entitled </w:t>
      </w:r>
      <w:r w:rsidR="000F5408" w:rsidRPr="00597B88">
        <w:rPr>
          <w:rFonts w:ascii="Arial" w:hAnsi="Arial" w:cs="Arial"/>
          <w:i/>
          <w:color w:val="010101"/>
        </w:rPr>
        <w:t>XXXXXXXX</w:t>
      </w:r>
      <w:r w:rsidR="000F5408" w:rsidRPr="00597B88">
        <w:rPr>
          <w:rFonts w:ascii="Arial" w:hAnsi="Arial" w:cs="Arial"/>
          <w:color w:val="010101"/>
        </w:rPr>
        <w:t xml:space="preserve"> (</w:t>
      </w:r>
      <w:r w:rsidRPr="00597B88">
        <w:rPr>
          <w:rFonts w:ascii="Arial" w:hAnsi="Arial" w:cs="Arial"/>
          <w:color w:val="010101"/>
        </w:rPr>
        <w:t>author, date)</w:t>
      </w:r>
      <w:r w:rsidRPr="00597B88">
        <w:rPr>
          <w:rFonts w:ascii="Arial" w:hAnsi="Arial" w:cs="Arial"/>
          <w:i/>
          <w:color w:val="010101"/>
        </w:rPr>
        <w:t xml:space="preserve"> </w:t>
      </w:r>
      <w:r w:rsidRPr="00597B88">
        <w:rPr>
          <w:rFonts w:ascii="Arial" w:hAnsi="Arial" w:cs="Arial"/>
        </w:rPr>
        <w:t>and the Phase II evaluation study titled (</w:t>
      </w:r>
      <w:r w:rsidRPr="00597B88">
        <w:rPr>
          <w:rFonts w:ascii="Arial" w:hAnsi="Arial" w:cs="Arial"/>
          <w:i/>
        </w:rPr>
        <w:t>XXXXX</w:t>
      </w:r>
      <w:r w:rsidRPr="00597B88">
        <w:rPr>
          <w:rFonts w:ascii="Arial" w:hAnsi="Arial" w:cs="Arial"/>
        </w:rPr>
        <w:t xml:space="preserve"> (author, date) </w:t>
      </w:r>
      <w:r w:rsidRPr="00597B88">
        <w:rPr>
          <w:rFonts w:ascii="Arial" w:hAnsi="Arial" w:cs="Arial"/>
          <w:color w:val="010101"/>
        </w:rPr>
        <w:t>meet</w:t>
      </w:r>
      <w:r w:rsidRPr="00597B88">
        <w:rPr>
          <w:rFonts w:ascii="Arial" w:hAnsi="Arial" w:cs="Arial"/>
          <w:color w:val="000000"/>
        </w:rPr>
        <w:t xml:space="preserve"> the Secretary of the Interior's </w:t>
      </w:r>
      <w:r w:rsidRPr="00597B88">
        <w:rPr>
          <w:rFonts w:ascii="Arial" w:hAnsi="Arial" w:cs="Arial"/>
          <w:i/>
          <w:iCs/>
          <w:color w:val="000000"/>
        </w:rPr>
        <w:t>Standards and Guidelines for Archaeological Documentation</w:t>
      </w:r>
      <w:r w:rsidRPr="00597B88">
        <w:rPr>
          <w:rFonts w:ascii="Arial" w:hAnsi="Arial" w:cs="Arial"/>
          <w:color w:val="000000"/>
        </w:rPr>
        <w:t xml:space="preserve"> (48 FR 44734-37, September 29, 1983) and the SHPO’s </w:t>
      </w:r>
      <w:r w:rsidRPr="00597B88">
        <w:rPr>
          <w:rFonts w:ascii="Arial" w:hAnsi="Arial" w:cs="Arial"/>
          <w:i/>
          <w:color w:val="000000"/>
        </w:rPr>
        <w:t xml:space="preserve">Guidelines for Conducting </w:t>
      </w:r>
      <w:r w:rsidR="00F76EEF">
        <w:rPr>
          <w:rFonts w:ascii="Arial" w:hAnsi="Arial" w:cs="Arial"/>
          <w:i/>
          <w:color w:val="000000"/>
        </w:rPr>
        <w:t>Historic</w:t>
      </w:r>
      <w:r w:rsidRPr="00597B88">
        <w:rPr>
          <w:rFonts w:ascii="Arial" w:hAnsi="Arial" w:cs="Arial"/>
          <w:i/>
          <w:color w:val="000000"/>
        </w:rPr>
        <w:t xml:space="preserve"> Resource</w:t>
      </w:r>
      <w:r w:rsidR="00F76EEF">
        <w:rPr>
          <w:rFonts w:ascii="Arial" w:hAnsi="Arial" w:cs="Arial"/>
          <w:i/>
          <w:color w:val="000000"/>
        </w:rPr>
        <w:t>s</w:t>
      </w:r>
      <w:r w:rsidRPr="00597B88">
        <w:rPr>
          <w:rFonts w:ascii="Arial" w:hAnsi="Arial" w:cs="Arial"/>
          <w:i/>
          <w:color w:val="000000"/>
        </w:rPr>
        <w:t xml:space="preserve"> Survey in </w:t>
      </w:r>
      <w:r w:rsidR="00C81E02" w:rsidRPr="00597B88">
        <w:rPr>
          <w:rFonts w:ascii="Arial" w:hAnsi="Arial" w:cs="Arial"/>
          <w:i/>
          <w:color w:val="000000"/>
        </w:rPr>
        <w:t>Virginia</w:t>
      </w:r>
      <w:r w:rsidR="00C81E02">
        <w:rPr>
          <w:rFonts w:ascii="Arial" w:hAnsi="Arial" w:cs="Arial"/>
          <w:i/>
          <w:color w:val="000000"/>
        </w:rPr>
        <w:t xml:space="preserve"> (</w:t>
      </w:r>
      <w:r w:rsidR="00D57F59">
        <w:rPr>
          <w:rFonts w:ascii="Arial" w:hAnsi="Arial" w:cs="Arial"/>
          <w:i/>
          <w:color w:val="000000"/>
        </w:rPr>
        <w:t>2017</w:t>
      </w:r>
      <w:r w:rsidRPr="00597B88">
        <w:rPr>
          <w:rFonts w:ascii="Arial" w:hAnsi="Arial" w:cs="Arial"/>
          <w:i/>
          <w:color w:val="000000"/>
        </w:rPr>
        <w:t>)</w:t>
      </w:r>
      <w:r w:rsidRPr="00597B88">
        <w:rPr>
          <w:rFonts w:ascii="Arial" w:hAnsi="Arial" w:cs="Arial"/>
          <w:color w:val="000000"/>
        </w:rPr>
        <w:t>; and</w:t>
      </w:r>
    </w:p>
    <w:p w14:paraId="1E2A3D22" w14:textId="77777777" w:rsidR="00E80ECC" w:rsidRPr="00597B88" w:rsidRDefault="00E80ECC">
      <w:pPr>
        <w:suppressAutoHyphens/>
        <w:rPr>
          <w:rFonts w:ascii="Arial" w:hAnsi="Arial" w:cs="Arial"/>
        </w:rPr>
      </w:pPr>
    </w:p>
    <w:p w14:paraId="55780D2E" w14:textId="78E78A16" w:rsidR="00E80ECC" w:rsidRPr="00597B88" w:rsidRDefault="00E80ECC">
      <w:pPr>
        <w:suppressAutoHyphens/>
        <w:rPr>
          <w:rFonts w:ascii="Arial" w:hAnsi="Arial" w:cs="Arial"/>
        </w:rPr>
      </w:pPr>
      <w:r w:rsidRPr="00597B88">
        <w:rPr>
          <w:rFonts w:ascii="Arial" w:hAnsi="Arial" w:cs="Arial"/>
          <w:b/>
        </w:rPr>
        <w:lastRenderedPageBreak/>
        <w:t>WHEREAS</w:t>
      </w:r>
      <w:r w:rsidRPr="00597B88">
        <w:rPr>
          <w:rFonts w:ascii="Arial" w:hAnsi="Arial" w:cs="Arial"/>
        </w:rPr>
        <w:t>, the Corps, in consultation with the SHPO</w:t>
      </w:r>
      <w:r w:rsidR="00F02F94">
        <w:rPr>
          <w:rFonts w:ascii="Arial" w:hAnsi="Arial" w:cs="Arial"/>
        </w:rPr>
        <w:t xml:space="preserve"> and other consulting parties</w:t>
      </w:r>
      <w:r w:rsidRPr="00597B88">
        <w:rPr>
          <w:rFonts w:ascii="Arial" w:hAnsi="Arial" w:cs="Arial"/>
        </w:rPr>
        <w:t>, has determined that [list all pertinent sites/structures/districts/battlefields, including the appropriate inventory number(s)] as depicted on the attached map (Attachment B) are [listed on or eligible for inclusion] in the NRHP; and</w:t>
      </w:r>
    </w:p>
    <w:p w14:paraId="799E70A7" w14:textId="77777777" w:rsidR="00E80ECC" w:rsidRPr="00597B88" w:rsidRDefault="00E80ECC">
      <w:pPr>
        <w:pStyle w:val="BodyText2"/>
        <w:rPr>
          <w:rFonts w:ascii="Arial" w:hAnsi="Arial" w:cs="Arial"/>
          <w:b w:val="0"/>
          <w:bCs w:val="0"/>
        </w:rPr>
      </w:pPr>
    </w:p>
    <w:p w14:paraId="4E54B9CB" w14:textId="65A96DF8" w:rsidR="00E80ECC" w:rsidRDefault="00E80ECC">
      <w:pPr>
        <w:pStyle w:val="BodyText2"/>
        <w:rPr>
          <w:rFonts w:ascii="Arial" w:hAnsi="Arial" w:cs="Arial"/>
          <w:b w:val="0"/>
          <w:bCs w:val="0"/>
        </w:rPr>
      </w:pPr>
      <w:r w:rsidRPr="00597B88">
        <w:rPr>
          <w:rFonts w:ascii="Arial" w:hAnsi="Arial" w:cs="Arial"/>
          <w:bCs w:val="0"/>
        </w:rPr>
        <w:t>WHEREAS</w:t>
      </w:r>
      <w:r w:rsidRPr="00597B88">
        <w:rPr>
          <w:rFonts w:ascii="Arial" w:hAnsi="Arial" w:cs="Arial"/>
        </w:rPr>
        <w:t xml:space="preserve">, </w:t>
      </w:r>
      <w:r w:rsidRPr="00597B88">
        <w:rPr>
          <w:rFonts w:ascii="Arial" w:hAnsi="Arial" w:cs="Arial"/>
          <w:b w:val="0"/>
        </w:rPr>
        <w:t xml:space="preserve">the Corps has determined that the </w:t>
      </w:r>
      <w:r w:rsidR="00F02F94">
        <w:rPr>
          <w:rFonts w:ascii="Arial" w:hAnsi="Arial" w:cs="Arial"/>
          <w:b w:val="0"/>
        </w:rPr>
        <w:t>U</w:t>
      </w:r>
      <w:r w:rsidRPr="00597B88">
        <w:rPr>
          <w:rFonts w:ascii="Arial" w:hAnsi="Arial" w:cs="Arial"/>
          <w:b w:val="0"/>
        </w:rPr>
        <w:t>ndertaking will</w:t>
      </w:r>
      <w:r w:rsidRPr="00597B88">
        <w:rPr>
          <w:rFonts w:ascii="Arial" w:hAnsi="Arial" w:cs="Arial"/>
        </w:rPr>
        <w:t xml:space="preserve"> </w:t>
      </w:r>
      <w:r w:rsidRPr="00597B88">
        <w:rPr>
          <w:rFonts w:ascii="Arial" w:hAnsi="Arial" w:cs="Arial"/>
          <w:b w:val="0"/>
          <w:bCs w:val="0"/>
        </w:rPr>
        <w:t>have an adverse effect on [list pertinent sites/structures/districts/battlefields, including inventory numbers]; and</w:t>
      </w:r>
    </w:p>
    <w:p w14:paraId="1BED5085" w14:textId="77777777" w:rsidR="00C62B2A" w:rsidRDefault="00C62B2A">
      <w:pPr>
        <w:pStyle w:val="BodyText2"/>
        <w:rPr>
          <w:rFonts w:ascii="Arial" w:hAnsi="Arial" w:cs="Arial"/>
          <w:b w:val="0"/>
          <w:bCs w:val="0"/>
        </w:rPr>
      </w:pPr>
    </w:p>
    <w:p w14:paraId="7A36B23D" w14:textId="6773735F" w:rsidR="00C62B2A" w:rsidRPr="00597B88" w:rsidRDefault="00C62B2A">
      <w:pPr>
        <w:pStyle w:val="BodyText2"/>
        <w:rPr>
          <w:rFonts w:ascii="Arial" w:hAnsi="Arial" w:cs="Arial"/>
          <w:b w:val="0"/>
          <w:bCs w:val="0"/>
        </w:rPr>
      </w:pPr>
      <w:r w:rsidRPr="00327FC3">
        <w:rPr>
          <w:rFonts w:ascii="Arial" w:hAnsi="Arial" w:cs="Arial"/>
          <w:bCs w:val="0"/>
        </w:rPr>
        <w:t>WHEREAS</w:t>
      </w:r>
      <w:r>
        <w:rPr>
          <w:rFonts w:ascii="Arial" w:hAnsi="Arial" w:cs="Arial"/>
          <w:b w:val="0"/>
          <w:bCs w:val="0"/>
        </w:rPr>
        <w:t>, the Corps issued a public notice on DATE, to allow public comments and no comments were received</w:t>
      </w:r>
      <w:r w:rsidR="00CD13A2">
        <w:rPr>
          <w:rFonts w:ascii="Arial" w:hAnsi="Arial" w:cs="Arial"/>
          <w:b w:val="0"/>
          <w:bCs w:val="0"/>
        </w:rPr>
        <w:t>; and</w:t>
      </w:r>
    </w:p>
    <w:p w14:paraId="236875CB" w14:textId="77777777" w:rsidR="00E80ECC" w:rsidRPr="00597B88" w:rsidRDefault="00E80ECC">
      <w:pPr>
        <w:rPr>
          <w:rFonts w:ascii="Arial" w:hAnsi="Arial" w:cs="Arial"/>
          <w:b/>
          <w:bCs/>
        </w:rPr>
      </w:pPr>
    </w:p>
    <w:p w14:paraId="797BA670" w14:textId="77777777" w:rsidR="00E80ECC" w:rsidRPr="00597B88" w:rsidRDefault="00E80ECC">
      <w:pPr>
        <w:rPr>
          <w:rFonts w:ascii="Arial" w:hAnsi="Arial" w:cs="Arial"/>
        </w:rPr>
      </w:pPr>
      <w:r w:rsidRPr="00597B88">
        <w:rPr>
          <w:rFonts w:ascii="Arial" w:hAnsi="Arial" w:cs="Arial"/>
          <w:b/>
          <w:bCs/>
        </w:rPr>
        <w:t>WHEREAS</w:t>
      </w:r>
      <w:r w:rsidRPr="00597B88">
        <w:rPr>
          <w:rFonts w:ascii="Arial" w:hAnsi="Arial" w:cs="Arial"/>
        </w:rPr>
        <w:t>, the Corps has invited the participation of the Advisory Council on Historic Preservation (ACHP) in this consultation, and the ACHP has [elected/declined] to participate; and</w:t>
      </w:r>
    </w:p>
    <w:p w14:paraId="17AD11A6" w14:textId="77777777" w:rsidR="00E80ECC" w:rsidRPr="00597B88" w:rsidRDefault="00E80ECC">
      <w:pPr>
        <w:rPr>
          <w:rFonts w:ascii="Arial" w:hAnsi="Arial" w:cs="Arial"/>
        </w:rPr>
      </w:pPr>
    </w:p>
    <w:p w14:paraId="658AC3A0" w14:textId="2FECA63A" w:rsidR="00E80ECC" w:rsidRPr="00597B88" w:rsidRDefault="00E80ECC">
      <w:pPr>
        <w:rPr>
          <w:rFonts w:ascii="Arial" w:hAnsi="Arial" w:cs="Arial"/>
        </w:rPr>
      </w:pPr>
      <w:r w:rsidRPr="00597B88">
        <w:rPr>
          <w:rFonts w:ascii="Arial" w:hAnsi="Arial" w:cs="Arial"/>
          <w:b/>
        </w:rPr>
        <w:t>WHEREAS</w:t>
      </w:r>
      <w:r w:rsidRPr="00597B88">
        <w:rPr>
          <w:rFonts w:ascii="Arial" w:hAnsi="Arial" w:cs="Arial"/>
        </w:rPr>
        <w:t xml:space="preserve">, the Corps has invited the [list appropriate Federally recognized Indian Tribe(s)] to participate in this consultation and to sign this </w:t>
      </w:r>
      <w:r w:rsidR="00693F47">
        <w:rPr>
          <w:rFonts w:ascii="Arial" w:hAnsi="Arial" w:cs="Arial"/>
        </w:rPr>
        <w:t>Memorandum of Agreement (</w:t>
      </w:r>
      <w:r w:rsidRPr="00597B88">
        <w:rPr>
          <w:rFonts w:ascii="Arial" w:hAnsi="Arial" w:cs="Arial"/>
        </w:rPr>
        <w:t>Agreement</w:t>
      </w:r>
      <w:r w:rsidR="00693F47">
        <w:rPr>
          <w:rFonts w:ascii="Arial" w:hAnsi="Arial" w:cs="Arial"/>
        </w:rPr>
        <w:t>)</w:t>
      </w:r>
      <w:r w:rsidRPr="00597B88">
        <w:rPr>
          <w:rFonts w:ascii="Arial" w:hAnsi="Arial" w:cs="Arial"/>
        </w:rPr>
        <w:t xml:space="preserve"> as a concurring party</w:t>
      </w:r>
      <w:r w:rsidR="003B46F4">
        <w:rPr>
          <w:rFonts w:ascii="Arial" w:hAnsi="Arial" w:cs="Arial"/>
        </w:rPr>
        <w:t>,</w:t>
      </w:r>
      <w:r w:rsidRPr="00597B88">
        <w:rPr>
          <w:rFonts w:ascii="Arial" w:hAnsi="Arial" w:cs="Arial"/>
        </w:rPr>
        <w:t xml:space="preserve"> and the [tribe(s)] [has/have] [elected/declined</w:t>
      </w:r>
      <w:r w:rsidR="005D54E3" w:rsidRPr="00597B88">
        <w:rPr>
          <w:rFonts w:ascii="Arial" w:hAnsi="Arial" w:cs="Arial"/>
        </w:rPr>
        <w:t>] to</w:t>
      </w:r>
      <w:r w:rsidRPr="00597B88">
        <w:rPr>
          <w:rFonts w:ascii="Arial" w:hAnsi="Arial" w:cs="Arial"/>
        </w:rPr>
        <w:t xml:space="preserve"> participate; and</w:t>
      </w:r>
    </w:p>
    <w:p w14:paraId="177FC56B" w14:textId="77777777" w:rsidR="00E80ECC" w:rsidRPr="00597B88" w:rsidRDefault="00E80ECC">
      <w:pPr>
        <w:rPr>
          <w:rFonts w:ascii="Arial" w:hAnsi="Arial" w:cs="Arial"/>
        </w:rPr>
      </w:pPr>
    </w:p>
    <w:p w14:paraId="1BC549C1" w14:textId="77777777" w:rsidR="00E80ECC" w:rsidRPr="00597B88" w:rsidRDefault="00E80ECC">
      <w:pPr>
        <w:rPr>
          <w:rFonts w:ascii="Arial" w:hAnsi="Arial" w:cs="Arial"/>
        </w:rPr>
      </w:pPr>
      <w:r w:rsidRPr="00597B88">
        <w:rPr>
          <w:rFonts w:ascii="Arial" w:hAnsi="Arial" w:cs="Arial"/>
          <w:b/>
        </w:rPr>
        <w:t>WHEREAS</w:t>
      </w:r>
      <w:r w:rsidRPr="00597B88">
        <w:rPr>
          <w:rFonts w:ascii="Arial" w:hAnsi="Arial" w:cs="Arial"/>
        </w:rPr>
        <w:t>, the Corps has invited the Permittee to participate in this consultation and to sign this Agreement as an invited signatory and the Permittee has [elected/declined] to participate; and</w:t>
      </w:r>
    </w:p>
    <w:p w14:paraId="7AAB2735" w14:textId="77777777" w:rsidR="00E80ECC" w:rsidRPr="00597B88" w:rsidRDefault="00E80ECC">
      <w:pPr>
        <w:rPr>
          <w:rFonts w:ascii="Arial" w:hAnsi="Arial" w:cs="Arial"/>
        </w:rPr>
      </w:pPr>
    </w:p>
    <w:p w14:paraId="130C2201" w14:textId="77777777" w:rsidR="00E80ECC" w:rsidRPr="00597B88" w:rsidRDefault="00E80ECC">
      <w:pPr>
        <w:rPr>
          <w:rFonts w:ascii="Arial" w:hAnsi="Arial" w:cs="Arial"/>
        </w:rPr>
      </w:pPr>
      <w:r w:rsidRPr="00597B88">
        <w:rPr>
          <w:rFonts w:ascii="Arial" w:hAnsi="Arial" w:cs="Arial"/>
          <w:b/>
        </w:rPr>
        <w:t>WHEREAS</w:t>
      </w:r>
      <w:r w:rsidRPr="00597B88">
        <w:rPr>
          <w:rFonts w:ascii="Arial" w:hAnsi="Arial" w:cs="Arial"/>
        </w:rPr>
        <w:t>, the Corps has invited the appropriate Virginia tribe(s)] to participate in this consultation, and to sign this Agreement as a concurring party and the [tribe(s)] has/have [elected/declined] to participate; and</w:t>
      </w:r>
    </w:p>
    <w:p w14:paraId="53813CAE" w14:textId="77777777" w:rsidR="00E80ECC" w:rsidRPr="00597B88" w:rsidRDefault="00E80ECC">
      <w:pPr>
        <w:rPr>
          <w:rFonts w:ascii="Arial" w:hAnsi="Arial" w:cs="Arial"/>
        </w:rPr>
      </w:pPr>
    </w:p>
    <w:p w14:paraId="2001C185" w14:textId="39C90BFE" w:rsidR="00E80ECC" w:rsidRPr="00597B88" w:rsidRDefault="00E80ECC">
      <w:pPr>
        <w:rPr>
          <w:rFonts w:ascii="Arial" w:hAnsi="Arial" w:cs="Arial"/>
        </w:rPr>
      </w:pPr>
      <w:r w:rsidRPr="00597B88">
        <w:rPr>
          <w:rFonts w:ascii="Arial" w:hAnsi="Arial" w:cs="Arial"/>
          <w:b/>
        </w:rPr>
        <w:t>WHEREAS</w:t>
      </w:r>
      <w:r w:rsidRPr="00597B88">
        <w:rPr>
          <w:rFonts w:ascii="Arial" w:hAnsi="Arial" w:cs="Arial"/>
        </w:rPr>
        <w:t>, the Corps has invited the [list local government(s)] to participate in this consultation and to sign this Agreement as a concurring party</w:t>
      </w:r>
      <w:r w:rsidR="00EB2C7D">
        <w:rPr>
          <w:rFonts w:ascii="Arial" w:hAnsi="Arial" w:cs="Arial"/>
        </w:rPr>
        <w:t>;</w:t>
      </w:r>
      <w:r w:rsidR="003B46F4">
        <w:rPr>
          <w:rFonts w:ascii="Arial" w:hAnsi="Arial" w:cs="Arial"/>
        </w:rPr>
        <w:t xml:space="preserve"> </w:t>
      </w:r>
      <w:r w:rsidR="00CD13A2">
        <w:rPr>
          <w:rFonts w:ascii="Arial" w:hAnsi="Arial" w:cs="Arial"/>
        </w:rPr>
        <w:t>and</w:t>
      </w:r>
    </w:p>
    <w:p w14:paraId="7E69CAC7" w14:textId="77777777" w:rsidR="00E80ECC" w:rsidRPr="00597B88" w:rsidRDefault="00E80ECC">
      <w:pPr>
        <w:rPr>
          <w:rFonts w:ascii="Arial" w:hAnsi="Arial" w:cs="Arial"/>
        </w:rPr>
      </w:pPr>
    </w:p>
    <w:p w14:paraId="11B177D2" w14:textId="77777777" w:rsidR="00CD13A2" w:rsidRDefault="00E80ECC">
      <w:pPr>
        <w:rPr>
          <w:rFonts w:ascii="Arial" w:hAnsi="Arial" w:cs="Arial"/>
        </w:rPr>
      </w:pPr>
      <w:r w:rsidRPr="00597B88">
        <w:rPr>
          <w:rFonts w:ascii="Arial" w:hAnsi="Arial" w:cs="Arial"/>
          <w:b/>
          <w:bCs/>
        </w:rPr>
        <w:t>WHEREAS</w:t>
      </w:r>
      <w:r w:rsidRPr="00597B88">
        <w:rPr>
          <w:rFonts w:ascii="Arial" w:hAnsi="Arial" w:cs="Arial"/>
        </w:rPr>
        <w:t xml:space="preserve">, the Corps has </w:t>
      </w:r>
      <w:r w:rsidR="00EB2C7D">
        <w:rPr>
          <w:rFonts w:ascii="Arial" w:hAnsi="Arial" w:cs="Arial"/>
        </w:rPr>
        <w:t>consulted with [CONSULTING PARTY NAMES)</w:t>
      </w:r>
      <w:r w:rsidRPr="00597B88">
        <w:rPr>
          <w:rFonts w:ascii="Arial" w:hAnsi="Arial" w:cs="Arial"/>
        </w:rPr>
        <w:t xml:space="preserve"> </w:t>
      </w:r>
      <w:r w:rsidR="00EB2C7D">
        <w:rPr>
          <w:rFonts w:ascii="Arial" w:hAnsi="Arial" w:cs="Arial"/>
        </w:rPr>
        <w:t>regarding the effects of the Project on historic properties and invited them</w:t>
      </w:r>
      <w:r w:rsidRPr="00597B88">
        <w:rPr>
          <w:rFonts w:ascii="Arial" w:hAnsi="Arial" w:cs="Arial"/>
        </w:rPr>
        <w:t xml:space="preserve"> to sign this Agreement as a concurring party</w:t>
      </w:r>
      <w:r w:rsidR="00CD13A2">
        <w:rPr>
          <w:rFonts w:ascii="Arial" w:hAnsi="Arial" w:cs="Arial"/>
        </w:rPr>
        <w:t>.</w:t>
      </w:r>
    </w:p>
    <w:p w14:paraId="652E67EA" w14:textId="3F0331DD" w:rsidR="00E80ECC" w:rsidRPr="00597B88" w:rsidRDefault="00E80ECC">
      <w:pPr>
        <w:rPr>
          <w:rFonts w:ascii="Arial" w:hAnsi="Arial" w:cs="Arial"/>
          <w:color w:val="000000"/>
        </w:rPr>
      </w:pPr>
      <w:bookmarkStart w:id="0" w:name="_DV_M21"/>
      <w:bookmarkStart w:id="1" w:name="_DV_M24"/>
      <w:bookmarkEnd w:id="0"/>
      <w:bookmarkEnd w:id="1"/>
    </w:p>
    <w:p w14:paraId="40556DC0" w14:textId="03596DAB" w:rsidR="00E80ECC" w:rsidRPr="00597B88" w:rsidRDefault="00E80ECC">
      <w:pPr>
        <w:rPr>
          <w:rFonts w:ascii="Arial" w:hAnsi="Arial" w:cs="Arial"/>
        </w:rPr>
      </w:pPr>
      <w:r w:rsidRPr="00597B88">
        <w:rPr>
          <w:rFonts w:ascii="Arial" w:hAnsi="Arial" w:cs="Arial"/>
          <w:b/>
          <w:bCs/>
          <w:color w:val="010101"/>
        </w:rPr>
        <w:t>NOW THEREFORE</w:t>
      </w:r>
      <w:r w:rsidRPr="00597B88">
        <w:rPr>
          <w:rFonts w:ascii="Arial" w:hAnsi="Arial" w:cs="Arial"/>
          <w:color w:val="010101"/>
        </w:rPr>
        <w:t xml:space="preserve">, </w:t>
      </w:r>
      <w:r w:rsidRPr="00597B88">
        <w:rPr>
          <w:rFonts w:ascii="Arial" w:hAnsi="Arial" w:cs="Arial"/>
        </w:rPr>
        <w:t xml:space="preserve">in order to satisfy the Corps’ Section 106 responsibilities to take into account the effects of the </w:t>
      </w:r>
      <w:r w:rsidR="00F02F94">
        <w:rPr>
          <w:rFonts w:ascii="Arial" w:hAnsi="Arial" w:cs="Arial"/>
        </w:rPr>
        <w:t>U</w:t>
      </w:r>
      <w:r w:rsidRPr="00597B88">
        <w:rPr>
          <w:rFonts w:ascii="Arial" w:hAnsi="Arial" w:cs="Arial"/>
        </w:rPr>
        <w:t xml:space="preserve">ndertaking requiring Corps permits on historic properties, the Corps and the SHPO agree that the Corps may issue a permit to the Permittee for the </w:t>
      </w:r>
      <w:r w:rsidR="000A2B94">
        <w:rPr>
          <w:rFonts w:ascii="Arial" w:hAnsi="Arial" w:cs="Arial"/>
        </w:rPr>
        <w:t>Undertaking</w:t>
      </w:r>
      <w:r w:rsidR="000A2B94" w:rsidRPr="00597B88">
        <w:rPr>
          <w:rFonts w:ascii="Arial" w:hAnsi="Arial" w:cs="Arial"/>
        </w:rPr>
        <w:t xml:space="preserve"> </w:t>
      </w:r>
      <w:r w:rsidRPr="00597B88">
        <w:rPr>
          <w:rFonts w:ascii="Arial" w:hAnsi="Arial" w:cs="Arial"/>
        </w:rPr>
        <w:t>and such permit will require compliance with this Agreement as a permit condition; thereby effectively incorporating all terms, provisions and stipulations of this Agreement as conditions to the permit such that if any provision or stipulation herein is not fulfilled, such failure will constitute noncompliance with the permit, and the Corps may pursue enforcement and may seek all available remedies.</w:t>
      </w:r>
    </w:p>
    <w:p w14:paraId="28602E40" w14:textId="77777777" w:rsidR="00E80ECC" w:rsidRPr="00597B88" w:rsidRDefault="00E80ECC">
      <w:pPr>
        <w:rPr>
          <w:rFonts w:ascii="Arial" w:hAnsi="Arial" w:cs="Arial"/>
          <w:color w:val="000000"/>
        </w:rPr>
      </w:pPr>
    </w:p>
    <w:p w14:paraId="0CDB1C61" w14:textId="0F9983F0" w:rsidR="00693F47" w:rsidRPr="000D4C6D" w:rsidRDefault="00693F47" w:rsidP="00693F47">
      <w:pPr>
        <w:pStyle w:val="BodyText2"/>
        <w:rPr>
          <w:rFonts w:ascii="Arial" w:hAnsi="Arial" w:cs="Arial"/>
          <w:b w:val="0"/>
        </w:rPr>
      </w:pPr>
      <w:r w:rsidRPr="000D4C6D">
        <w:rPr>
          <w:rFonts w:ascii="Arial" w:hAnsi="Arial" w:cs="Arial"/>
          <w:b w:val="0"/>
        </w:rPr>
        <w:lastRenderedPageBreak/>
        <w:t xml:space="preserve">The Corps, in coordination with the </w:t>
      </w:r>
      <w:r w:rsidR="000F5408">
        <w:rPr>
          <w:rFonts w:ascii="Arial" w:hAnsi="Arial" w:cs="Arial"/>
          <w:b w:val="0"/>
        </w:rPr>
        <w:t>P</w:t>
      </w:r>
      <w:r w:rsidRPr="000D4C6D">
        <w:rPr>
          <w:rFonts w:ascii="Arial" w:hAnsi="Arial" w:cs="Arial"/>
          <w:b w:val="0"/>
        </w:rPr>
        <w:t xml:space="preserve">ermittee, </w:t>
      </w:r>
      <w:r w:rsidR="00D57F59">
        <w:rPr>
          <w:rFonts w:ascii="Arial" w:hAnsi="Arial" w:cs="Arial"/>
          <w:b w:val="0"/>
        </w:rPr>
        <w:t>shall</w:t>
      </w:r>
      <w:r w:rsidR="00832CC5" w:rsidRPr="000D4C6D">
        <w:rPr>
          <w:rFonts w:ascii="Arial" w:hAnsi="Arial" w:cs="Arial"/>
          <w:b w:val="0"/>
        </w:rPr>
        <w:t xml:space="preserve"> </w:t>
      </w:r>
      <w:r w:rsidRPr="000D4C6D">
        <w:rPr>
          <w:rFonts w:ascii="Arial" w:hAnsi="Arial" w:cs="Arial"/>
          <w:b w:val="0"/>
        </w:rPr>
        <w:t>ensure the implementation of the following stipulations:</w:t>
      </w:r>
    </w:p>
    <w:p w14:paraId="4CDC6185" w14:textId="77777777" w:rsidR="00E80ECC" w:rsidRPr="003B46F4" w:rsidRDefault="00E80ECC">
      <w:pPr>
        <w:rPr>
          <w:rFonts w:ascii="Arial" w:hAnsi="Arial" w:cs="Arial"/>
          <w:color w:val="000000"/>
        </w:rPr>
      </w:pPr>
    </w:p>
    <w:p w14:paraId="3D961291" w14:textId="77777777" w:rsidR="00F139C2" w:rsidRPr="00D327BE" w:rsidRDefault="00F139C2">
      <w:pPr>
        <w:rPr>
          <w:rFonts w:ascii="Arial" w:hAnsi="Arial" w:cs="Arial"/>
          <w:color w:val="000000"/>
        </w:rPr>
      </w:pPr>
    </w:p>
    <w:p w14:paraId="41532A0E" w14:textId="77777777" w:rsidR="00E80ECC" w:rsidRPr="00597B88" w:rsidRDefault="00E80ECC">
      <w:pPr>
        <w:pStyle w:val="BodyText2"/>
        <w:rPr>
          <w:rFonts w:ascii="Arial" w:hAnsi="Arial" w:cs="Arial"/>
          <w:u w:val="single"/>
        </w:rPr>
      </w:pPr>
      <w:r w:rsidRPr="00597B88">
        <w:rPr>
          <w:rFonts w:ascii="Arial" w:hAnsi="Arial" w:cs="Arial"/>
          <w:u w:val="single"/>
        </w:rPr>
        <w:t>STIPULATIONS</w:t>
      </w:r>
    </w:p>
    <w:p w14:paraId="2E812BB6" w14:textId="77777777" w:rsidR="00E80ECC" w:rsidRDefault="00E80ECC">
      <w:pPr>
        <w:pStyle w:val="BodyText2"/>
        <w:rPr>
          <w:rFonts w:ascii="Arial" w:hAnsi="Arial" w:cs="Arial"/>
          <w:b w:val="0"/>
          <w:u w:val="single"/>
        </w:rPr>
      </w:pPr>
    </w:p>
    <w:p w14:paraId="2C76A9AE" w14:textId="3BB9B76B" w:rsidR="00D267F4" w:rsidRPr="00C81E02" w:rsidRDefault="000B12D7">
      <w:pPr>
        <w:pStyle w:val="BodyText2"/>
        <w:rPr>
          <w:rFonts w:ascii="Arial" w:hAnsi="Arial" w:cs="Arial"/>
          <w:b w:val="0"/>
          <w:i/>
          <w:color w:val="FF0000"/>
          <w:u w:val="single"/>
        </w:rPr>
      </w:pPr>
      <w:r w:rsidRPr="00C81E02">
        <w:rPr>
          <w:rFonts w:ascii="Arial" w:hAnsi="Arial" w:cs="Arial"/>
          <w:b w:val="0"/>
          <w:i/>
          <w:color w:val="FF0000"/>
          <w:u w:val="single"/>
        </w:rPr>
        <w:t xml:space="preserve">REGULATORY STAFF: </w:t>
      </w:r>
      <w:r w:rsidR="00D267F4" w:rsidRPr="00C81E02">
        <w:rPr>
          <w:rFonts w:ascii="Arial" w:hAnsi="Arial" w:cs="Arial"/>
          <w:b w:val="0"/>
          <w:i/>
          <w:color w:val="FF0000"/>
          <w:u w:val="single"/>
        </w:rPr>
        <w:t xml:space="preserve">INSERT PROJECT_SPECIFIC STIPULATIONS- SEE </w:t>
      </w:r>
      <w:r>
        <w:rPr>
          <w:rFonts w:ascii="Arial" w:hAnsi="Arial" w:cs="Arial"/>
          <w:b w:val="0"/>
          <w:i/>
          <w:color w:val="FF0000"/>
          <w:u w:val="single"/>
        </w:rPr>
        <w:t xml:space="preserve">SOP FOR </w:t>
      </w:r>
      <w:r w:rsidR="00D267F4" w:rsidRPr="00C81E02">
        <w:rPr>
          <w:rFonts w:ascii="Arial" w:hAnsi="Arial" w:cs="Arial"/>
          <w:b w:val="0"/>
          <w:i/>
          <w:color w:val="FF0000"/>
          <w:u w:val="single"/>
        </w:rPr>
        <w:t>“SECTION 106</w:t>
      </w:r>
      <w:r w:rsidRPr="00C81E02">
        <w:rPr>
          <w:rFonts w:ascii="Arial" w:hAnsi="Arial" w:cs="Arial"/>
          <w:b w:val="0"/>
          <w:i/>
          <w:color w:val="FF0000"/>
          <w:u w:val="single"/>
        </w:rPr>
        <w:t xml:space="preserve"> MOA EXAMPLE LANGUAGE </w:t>
      </w:r>
      <w:r w:rsidR="00C81E02" w:rsidRPr="00C81E02">
        <w:rPr>
          <w:rFonts w:ascii="Arial" w:hAnsi="Arial" w:cs="Arial"/>
          <w:b w:val="0"/>
          <w:i/>
          <w:color w:val="FF0000"/>
          <w:u w:val="single"/>
        </w:rPr>
        <w:t>FOR STIPULATIONS</w:t>
      </w:r>
      <w:r w:rsidR="00D267F4" w:rsidRPr="00C81E02">
        <w:rPr>
          <w:rFonts w:ascii="Arial" w:hAnsi="Arial" w:cs="Arial"/>
          <w:b w:val="0"/>
          <w:i/>
          <w:color w:val="FF0000"/>
          <w:u w:val="single"/>
        </w:rPr>
        <w:t xml:space="preserve"> </w:t>
      </w:r>
      <w:r w:rsidRPr="00C81E02">
        <w:rPr>
          <w:rFonts w:ascii="Arial" w:hAnsi="Arial" w:cs="Arial"/>
          <w:b w:val="0"/>
          <w:i/>
          <w:color w:val="FF0000"/>
          <w:u w:val="single"/>
        </w:rPr>
        <w:t xml:space="preserve">I AND II </w:t>
      </w:r>
      <w:r w:rsidR="00D267F4" w:rsidRPr="00C81E02">
        <w:rPr>
          <w:rFonts w:ascii="Arial" w:hAnsi="Arial" w:cs="Arial"/>
          <w:b w:val="0"/>
          <w:i/>
          <w:color w:val="FF0000"/>
          <w:u w:val="single"/>
        </w:rPr>
        <w:t xml:space="preserve">ARCHEOLOGICAL AND ARCHITECTURAL </w:t>
      </w:r>
      <w:r w:rsidRPr="00C81E02">
        <w:rPr>
          <w:rFonts w:ascii="Arial" w:hAnsi="Arial" w:cs="Arial"/>
          <w:b w:val="0"/>
          <w:i/>
          <w:color w:val="FF0000"/>
          <w:u w:val="single"/>
        </w:rPr>
        <w:t>P</w:t>
      </w:r>
      <w:r w:rsidR="00C81E02">
        <w:rPr>
          <w:rFonts w:ascii="Arial" w:hAnsi="Arial" w:cs="Arial"/>
          <w:b w:val="0"/>
          <w:i/>
          <w:color w:val="FF0000"/>
          <w:u w:val="single"/>
        </w:rPr>
        <w:t>R</w:t>
      </w:r>
      <w:r w:rsidRPr="00C81E02">
        <w:rPr>
          <w:rFonts w:ascii="Arial" w:hAnsi="Arial" w:cs="Arial"/>
          <w:b w:val="0"/>
          <w:i/>
          <w:color w:val="FF0000"/>
          <w:u w:val="single"/>
        </w:rPr>
        <w:t>OPERTIES</w:t>
      </w:r>
      <w:r w:rsidR="00450AB5" w:rsidRPr="00C81E02">
        <w:rPr>
          <w:rFonts w:ascii="Arial" w:hAnsi="Arial" w:cs="Arial"/>
          <w:b w:val="0"/>
          <w:i/>
          <w:color w:val="FF0000"/>
          <w:u w:val="single"/>
        </w:rPr>
        <w:t>”</w:t>
      </w:r>
    </w:p>
    <w:p w14:paraId="5F583367" w14:textId="77777777" w:rsidR="00E80ECC" w:rsidRPr="00597B88" w:rsidRDefault="00E80ECC">
      <w:pPr>
        <w:pStyle w:val="BodyText2"/>
        <w:rPr>
          <w:rFonts w:ascii="Arial" w:hAnsi="Arial" w:cs="Arial"/>
          <w:b w:val="0"/>
          <w:u w:val="single"/>
        </w:rPr>
      </w:pPr>
    </w:p>
    <w:p w14:paraId="55B8E34A" w14:textId="77777777" w:rsidR="00E80ECC" w:rsidRDefault="00E80ECC">
      <w:pPr>
        <w:pStyle w:val="BodyText2"/>
        <w:numPr>
          <w:ilvl w:val="0"/>
          <w:numId w:val="9"/>
        </w:numPr>
        <w:tabs>
          <w:tab w:val="clear" w:pos="1080"/>
        </w:tabs>
        <w:ind w:left="540" w:hanging="540"/>
        <w:jc w:val="both"/>
        <w:rPr>
          <w:rFonts w:ascii="Arial" w:hAnsi="Arial" w:cs="Arial"/>
        </w:rPr>
      </w:pPr>
      <w:r w:rsidRPr="00597B88">
        <w:rPr>
          <w:rFonts w:ascii="Arial" w:hAnsi="Arial" w:cs="Arial"/>
        </w:rPr>
        <w:t>TREATMENT OF ARCHEOLOGICAL SITES</w:t>
      </w:r>
    </w:p>
    <w:p w14:paraId="397A1F41" w14:textId="77777777" w:rsidR="009B7293" w:rsidRPr="00597B88" w:rsidRDefault="009B7293" w:rsidP="000C26F8">
      <w:pPr>
        <w:pStyle w:val="BodyText2"/>
        <w:ind w:left="540"/>
        <w:jc w:val="both"/>
        <w:rPr>
          <w:rFonts w:ascii="Arial" w:hAnsi="Arial" w:cs="Arial"/>
        </w:rPr>
      </w:pPr>
    </w:p>
    <w:p w14:paraId="64D6924E" w14:textId="6EC3D6D7" w:rsidR="00E80ECC" w:rsidRPr="00597B88" w:rsidRDefault="00E80ECC">
      <w:pPr>
        <w:pStyle w:val="REAL1-L4"/>
        <w:numPr>
          <w:ilvl w:val="0"/>
          <w:numId w:val="0"/>
        </w:numPr>
        <w:ind w:left="540" w:hanging="540"/>
        <w:jc w:val="left"/>
        <w:rPr>
          <w:rFonts w:ascii="Arial" w:hAnsi="Arial" w:cs="Arial"/>
          <w:b/>
        </w:rPr>
      </w:pPr>
      <w:bookmarkStart w:id="2" w:name="_DV_M34"/>
      <w:bookmarkStart w:id="3" w:name="_DV_M35"/>
      <w:bookmarkStart w:id="4" w:name="_DV_M36"/>
      <w:bookmarkStart w:id="5" w:name="_DV_M37"/>
      <w:bookmarkStart w:id="6" w:name="_DV_M38"/>
      <w:bookmarkStart w:id="7" w:name="_DV_M39"/>
      <w:bookmarkStart w:id="8" w:name="_DV_M40"/>
      <w:bookmarkStart w:id="9" w:name="_DV_M42"/>
      <w:bookmarkStart w:id="10" w:name="_DV_M43"/>
      <w:bookmarkStart w:id="11" w:name="_DV_M44"/>
      <w:bookmarkStart w:id="12" w:name="_DV_M45"/>
      <w:bookmarkEnd w:id="2"/>
      <w:bookmarkEnd w:id="3"/>
      <w:bookmarkEnd w:id="4"/>
      <w:bookmarkEnd w:id="5"/>
      <w:bookmarkEnd w:id="6"/>
      <w:bookmarkEnd w:id="7"/>
      <w:bookmarkEnd w:id="8"/>
      <w:bookmarkEnd w:id="9"/>
      <w:bookmarkEnd w:id="10"/>
      <w:bookmarkEnd w:id="11"/>
      <w:bookmarkEnd w:id="12"/>
      <w:r w:rsidRPr="00597B88">
        <w:rPr>
          <w:rFonts w:ascii="Arial" w:hAnsi="Arial" w:cs="Arial"/>
          <w:b/>
        </w:rPr>
        <w:t>II.</w:t>
      </w:r>
      <w:r w:rsidRPr="00597B88">
        <w:rPr>
          <w:rFonts w:ascii="Arial" w:hAnsi="Arial" w:cs="Arial"/>
          <w:b/>
        </w:rPr>
        <w:tab/>
        <w:t>TREATMENT OF ARCHITECTURAL PROPERTIES AND/OR HISTORIC LANDSCAPES</w:t>
      </w:r>
    </w:p>
    <w:p w14:paraId="16B79C58" w14:textId="77777777" w:rsidR="00F139C2" w:rsidRPr="00597B88" w:rsidRDefault="00F139C2" w:rsidP="00F139C2">
      <w:pPr>
        <w:pStyle w:val="NormalWeb"/>
        <w:spacing w:before="0" w:beforeAutospacing="0" w:after="0" w:afterAutospacing="0"/>
        <w:rPr>
          <w:rFonts w:ascii="Arial" w:hAnsi="Arial" w:cs="Arial"/>
        </w:rPr>
      </w:pPr>
    </w:p>
    <w:p w14:paraId="1CF5A5ED" w14:textId="77777777" w:rsidR="00E80ECC" w:rsidRPr="00597B88" w:rsidRDefault="00E80ECC">
      <w:pPr>
        <w:pStyle w:val="NormalWeb"/>
        <w:ind w:left="540" w:hanging="540"/>
        <w:rPr>
          <w:rFonts w:ascii="Arial" w:hAnsi="Arial" w:cs="Arial"/>
          <w:b/>
        </w:rPr>
      </w:pPr>
      <w:r w:rsidRPr="00597B88">
        <w:rPr>
          <w:rFonts w:ascii="Arial" w:hAnsi="Arial" w:cs="Arial"/>
          <w:b/>
        </w:rPr>
        <w:t>III.</w:t>
      </w:r>
      <w:r w:rsidRPr="00597B88">
        <w:rPr>
          <w:rFonts w:ascii="Arial" w:hAnsi="Arial" w:cs="Arial"/>
          <w:b/>
        </w:rPr>
        <w:tab/>
        <w:t xml:space="preserve">REPORTING REQUIREMENTS </w:t>
      </w:r>
    </w:p>
    <w:p w14:paraId="16EB334A" w14:textId="62EE1C0A" w:rsidR="00E80ECC" w:rsidRDefault="00E80ECC" w:rsidP="000D4C6D">
      <w:pPr>
        <w:pStyle w:val="NormalWeb"/>
        <w:numPr>
          <w:ilvl w:val="0"/>
          <w:numId w:val="33"/>
        </w:numPr>
        <w:spacing w:before="0" w:beforeAutospacing="0" w:after="0" w:afterAutospacing="0"/>
        <w:rPr>
          <w:rFonts w:ascii="Arial" w:hAnsi="Arial" w:cs="Arial"/>
        </w:rPr>
      </w:pPr>
      <w:r w:rsidRPr="00597B88">
        <w:rPr>
          <w:rFonts w:ascii="Arial" w:hAnsi="Arial" w:cs="Arial"/>
        </w:rPr>
        <w:t xml:space="preserve">Upon the completion of all stipulations to this Agreement, the Permittee </w:t>
      </w:r>
      <w:r w:rsidR="00D57F59">
        <w:rPr>
          <w:rFonts w:ascii="Arial" w:hAnsi="Arial" w:cs="Arial"/>
        </w:rPr>
        <w:t>shall</w:t>
      </w:r>
      <w:r w:rsidR="00832CC5" w:rsidRPr="00597B88">
        <w:rPr>
          <w:rFonts w:ascii="Arial" w:hAnsi="Arial" w:cs="Arial"/>
        </w:rPr>
        <w:t xml:space="preserve"> </w:t>
      </w:r>
      <w:r w:rsidRPr="00597B88">
        <w:rPr>
          <w:rFonts w:ascii="Arial" w:hAnsi="Arial" w:cs="Arial"/>
        </w:rPr>
        <w:t xml:space="preserve">provide to the Corps, the SHPO and other consulting parties a signed memorandum documenting that the Permittee has fulfilled all its responsibilities under this Agreement.   </w:t>
      </w:r>
    </w:p>
    <w:p w14:paraId="581B6E94" w14:textId="77777777" w:rsidR="0065244B" w:rsidRDefault="0065244B" w:rsidP="000D4C6D">
      <w:pPr>
        <w:pStyle w:val="NormalWeb"/>
        <w:spacing w:before="0" w:beforeAutospacing="0" w:after="0" w:afterAutospacing="0"/>
        <w:ind w:left="900"/>
        <w:rPr>
          <w:rFonts w:ascii="Arial" w:hAnsi="Arial" w:cs="Arial"/>
        </w:rPr>
      </w:pPr>
    </w:p>
    <w:p w14:paraId="2F6E15A8" w14:textId="6F6FBEFE" w:rsidR="0065244B" w:rsidRDefault="0065244B" w:rsidP="0080267D">
      <w:pPr>
        <w:pStyle w:val="NormalWeb"/>
        <w:numPr>
          <w:ilvl w:val="0"/>
          <w:numId w:val="33"/>
        </w:numPr>
        <w:spacing w:before="0" w:beforeAutospacing="0" w:after="0" w:afterAutospacing="0"/>
        <w:rPr>
          <w:rFonts w:ascii="Arial" w:hAnsi="Arial" w:cs="Arial"/>
        </w:rPr>
      </w:pPr>
      <w:r w:rsidRPr="000D4C6D">
        <w:rPr>
          <w:rFonts w:ascii="Arial" w:hAnsi="Arial" w:cs="Arial"/>
        </w:rPr>
        <w:t xml:space="preserve">The Corps, the SHPO, </w:t>
      </w:r>
      <w:r>
        <w:rPr>
          <w:rFonts w:ascii="Arial" w:hAnsi="Arial" w:cs="Arial"/>
        </w:rPr>
        <w:t>LOCALITY</w:t>
      </w:r>
      <w:r w:rsidRPr="000D4C6D">
        <w:rPr>
          <w:rFonts w:ascii="Arial" w:hAnsi="Arial" w:cs="Arial"/>
        </w:rPr>
        <w:t xml:space="preserve"> and other consulting parties </w:t>
      </w:r>
      <w:r w:rsidR="00D57F59">
        <w:rPr>
          <w:rFonts w:ascii="Arial" w:hAnsi="Arial" w:cs="Arial"/>
        </w:rPr>
        <w:t>shall</w:t>
      </w:r>
      <w:r w:rsidRPr="000D4C6D">
        <w:rPr>
          <w:rFonts w:ascii="Arial" w:hAnsi="Arial" w:cs="Arial"/>
        </w:rPr>
        <w:t xml:space="preserve"> provide the Permittee with concurring and/or objecting opinions within fifteen (15) days of receipt of a signed memorandum documenting that the Permittee has fulfilled all its responsibilities under this Agreement.</w:t>
      </w:r>
      <w:r>
        <w:rPr>
          <w:rFonts w:ascii="Arial" w:hAnsi="Arial" w:cs="Arial"/>
        </w:rPr>
        <w:t xml:space="preserve">  Any objections will be addresses through the Dispute Resolution process outlined in Stipulation</w:t>
      </w:r>
      <w:r w:rsidR="0080267D">
        <w:rPr>
          <w:rFonts w:ascii="Arial" w:hAnsi="Arial" w:cs="Arial"/>
        </w:rPr>
        <w:t xml:space="preserve"> ROMAN </w:t>
      </w:r>
      <w:r w:rsidR="000F5408">
        <w:rPr>
          <w:rFonts w:ascii="Arial" w:hAnsi="Arial" w:cs="Arial"/>
        </w:rPr>
        <w:t>NUMERAL.</w:t>
      </w:r>
    </w:p>
    <w:p w14:paraId="2D41AB78" w14:textId="77777777" w:rsidR="0065244B" w:rsidRDefault="0065244B" w:rsidP="000D4C6D">
      <w:pPr>
        <w:pStyle w:val="ListParagraph"/>
        <w:rPr>
          <w:rFonts w:ascii="Arial" w:hAnsi="Arial" w:cs="Arial"/>
        </w:rPr>
      </w:pPr>
    </w:p>
    <w:p w14:paraId="4B5BE17A" w14:textId="77777777" w:rsidR="0065244B" w:rsidRPr="000D4C6D" w:rsidRDefault="0065244B" w:rsidP="000D4C6D">
      <w:pPr>
        <w:pStyle w:val="NormalWeb"/>
        <w:spacing w:before="0" w:beforeAutospacing="0" w:after="0" w:afterAutospacing="0"/>
        <w:rPr>
          <w:rFonts w:ascii="Arial" w:hAnsi="Arial" w:cs="Arial"/>
        </w:rPr>
      </w:pPr>
    </w:p>
    <w:p w14:paraId="1EE5D8B8" w14:textId="18D0E854" w:rsidR="0065244B" w:rsidRPr="0065244B" w:rsidRDefault="0065244B" w:rsidP="000D4C6D">
      <w:pPr>
        <w:pStyle w:val="NormalWeb"/>
        <w:numPr>
          <w:ilvl w:val="0"/>
          <w:numId w:val="33"/>
        </w:numPr>
        <w:spacing w:before="0" w:beforeAutospacing="0" w:after="0" w:afterAutospacing="0"/>
        <w:rPr>
          <w:rFonts w:ascii="Arial" w:hAnsi="Arial" w:cs="Arial"/>
        </w:rPr>
      </w:pPr>
      <w:r w:rsidRPr="000D4C6D">
        <w:rPr>
          <w:rFonts w:ascii="Arial" w:hAnsi="Arial" w:cs="Arial"/>
        </w:rPr>
        <w:t xml:space="preserve">Should any </w:t>
      </w:r>
      <w:r w:rsidRPr="000D4C6D">
        <w:rPr>
          <w:rFonts w:ascii="Arial" w:hAnsi="Arial" w:cs="Arial"/>
          <w:color w:val="000000"/>
        </w:rPr>
        <w:t xml:space="preserve">party fail to provide an opinion within </w:t>
      </w:r>
      <w:r w:rsidR="000A2B94">
        <w:rPr>
          <w:rFonts w:ascii="Arial" w:hAnsi="Arial" w:cs="Arial"/>
          <w:color w:val="000000"/>
        </w:rPr>
        <w:t>fifteen (15) day comment period</w:t>
      </w:r>
      <w:r w:rsidRPr="000D4C6D">
        <w:rPr>
          <w:rFonts w:ascii="Arial" w:hAnsi="Arial" w:cs="Arial"/>
          <w:color w:val="000000"/>
        </w:rPr>
        <w:t xml:space="preserve">, the Permittee may assume that the </w:t>
      </w:r>
      <w:r w:rsidR="000A2B94">
        <w:rPr>
          <w:rFonts w:ascii="Arial" w:hAnsi="Arial" w:cs="Arial"/>
          <w:color w:val="000000"/>
        </w:rPr>
        <w:t xml:space="preserve">non-objecting </w:t>
      </w:r>
      <w:r w:rsidRPr="000D4C6D">
        <w:rPr>
          <w:rFonts w:ascii="Arial" w:hAnsi="Arial" w:cs="Arial"/>
          <w:color w:val="000000"/>
        </w:rPr>
        <w:t>party has no objections and that all responsibilities under the Agreement have been fulfilled</w:t>
      </w:r>
      <w:r w:rsidR="0062786C">
        <w:rPr>
          <w:rFonts w:ascii="Arial" w:hAnsi="Arial" w:cs="Arial"/>
          <w:color w:val="000000"/>
        </w:rPr>
        <w:t>.</w:t>
      </w:r>
    </w:p>
    <w:p w14:paraId="72B7C4B0" w14:textId="77777777" w:rsidR="00E80ECC" w:rsidRPr="00597B88" w:rsidRDefault="00E80ECC" w:rsidP="00F139C2">
      <w:pPr>
        <w:pStyle w:val="REAL1-L4"/>
        <w:numPr>
          <w:ilvl w:val="0"/>
          <w:numId w:val="0"/>
        </w:numPr>
        <w:spacing w:after="0"/>
        <w:jc w:val="left"/>
        <w:rPr>
          <w:rFonts w:ascii="Arial" w:hAnsi="Arial" w:cs="Arial"/>
        </w:rPr>
      </w:pPr>
    </w:p>
    <w:p w14:paraId="0F017679" w14:textId="77777777" w:rsidR="00E80ECC" w:rsidRPr="00597B88" w:rsidRDefault="00E80ECC" w:rsidP="00F139C2">
      <w:pPr>
        <w:pStyle w:val="REAL1-L4"/>
        <w:numPr>
          <w:ilvl w:val="0"/>
          <w:numId w:val="0"/>
        </w:numPr>
        <w:spacing w:after="0"/>
        <w:jc w:val="left"/>
        <w:rPr>
          <w:rFonts w:ascii="Arial" w:hAnsi="Arial" w:cs="Arial"/>
        </w:rPr>
      </w:pPr>
    </w:p>
    <w:p w14:paraId="462AAE0A" w14:textId="77777777" w:rsidR="00E80ECC" w:rsidRPr="00597B88" w:rsidRDefault="00E80ECC">
      <w:pPr>
        <w:pStyle w:val="Heading2"/>
        <w:ind w:left="540" w:hanging="540"/>
        <w:jc w:val="both"/>
        <w:rPr>
          <w:rFonts w:ascii="Arial" w:hAnsi="Arial" w:cs="Arial"/>
        </w:rPr>
      </w:pPr>
      <w:r w:rsidRPr="00597B88">
        <w:rPr>
          <w:rFonts w:ascii="Arial" w:hAnsi="Arial" w:cs="Arial"/>
        </w:rPr>
        <w:t>IV.</w:t>
      </w:r>
      <w:r w:rsidRPr="00597B88">
        <w:rPr>
          <w:rFonts w:ascii="Arial" w:hAnsi="Arial" w:cs="Arial"/>
          <w:b w:val="0"/>
          <w:bCs w:val="0"/>
        </w:rPr>
        <w:tab/>
      </w:r>
      <w:r w:rsidRPr="00597B88">
        <w:rPr>
          <w:rFonts w:ascii="Arial" w:hAnsi="Arial" w:cs="Arial"/>
        </w:rPr>
        <w:t>PROFESSIONAL QUALIFICATIONS</w:t>
      </w:r>
    </w:p>
    <w:p w14:paraId="6E63844E" w14:textId="77777777" w:rsidR="00E80ECC" w:rsidRPr="00597B88" w:rsidRDefault="00E80ECC">
      <w:pPr>
        <w:ind w:firstLine="432"/>
        <w:rPr>
          <w:rFonts w:ascii="Arial" w:hAnsi="Arial" w:cs="Arial"/>
        </w:rPr>
      </w:pPr>
    </w:p>
    <w:p w14:paraId="7AD799E5" w14:textId="2CFF0C10" w:rsidR="00E80ECC" w:rsidRPr="00597B88" w:rsidRDefault="00E80ECC" w:rsidP="00F139C2">
      <w:pPr>
        <w:pStyle w:val="MWblj"/>
        <w:spacing w:after="0"/>
        <w:ind w:left="540"/>
        <w:jc w:val="left"/>
        <w:rPr>
          <w:rFonts w:ascii="Arial" w:hAnsi="Arial" w:cs="Arial"/>
          <w:szCs w:val="24"/>
        </w:rPr>
      </w:pPr>
      <w:r w:rsidRPr="00597B88">
        <w:rPr>
          <w:rFonts w:ascii="Arial" w:hAnsi="Arial" w:cs="Arial"/>
          <w:szCs w:val="24"/>
        </w:rPr>
        <w:t xml:space="preserve">All </w:t>
      </w:r>
      <w:r w:rsidRPr="00597B88">
        <w:rPr>
          <w:rFonts w:ascii="Arial" w:hAnsi="Arial" w:cs="Arial"/>
          <w:bCs/>
          <w:szCs w:val="24"/>
        </w:rPr>
        <w:t>archaeological</w:t>
      </w:r>
      <w:r w:rsidRPr="00597B88">
        <w:rPr>
          <w:rFonts w:ascii="Arial" w:hAnsi="Arial" w:cs="Arial"/>
          <w:color w:val="FF0000"/>
          <w:szCs w:val="24"/>
        </w:rPr>
        <w:t xml:space="preserve"> </w:t>
      </w:r>
      <w:r w:rsidRPr="00597B88">
        <w:rPr>
          <w:rFonts w:ascii="Arial" w:hAnsi="Arial" w:cs="Arial"/>
          <w:szCs w:val="24"/>
        </w:rPr>
        <w:t>and/or architectural</w:t>
      </w:r>
      <w:r w:rsidRPr="00597B88">
        <w:rPr>
          <w:rFonts w:ascii="Arial" w:hAnsi="Arial" w:cs="Arial"/>
          <w:color w:val="FF0000"/>
          <w:szCs w:val="24"/>
        </w:rPr>
        <w:t xml:space="preserve"> </w:t>
      </w:r>
      <w:r w:rsidRPr="00597B88">
        <w:rPr>
          <w:rFonts w:ascii="Arial" w:hAnsi="Arial" w:cs="Arial"/>
          <w:szCs w:val="24"/>
        </w:rPr>
        <w:t xml:space="preserve">work carried out pursuant to this Agreement </w:t>
      </w:r>
      <w:r w:rsidR="00832CC5">
        <w:rPr>
          <w:rFonts w:ascii="Arial" w:hAnsi="Arial" w:cs="Arial"/>
        </w:rPr>
        <w:t>will</w:t>
      </w:r>
      <w:r w:rsidRPr="00597B88">
        <w:rPr>
          <w:rFonts w:ascii="Arial" w:hAnsi="Arial" w:cs="Arial"/>
          <w:szCs w:val="24"/>
        </w:rPr>
        <w:t xml:space="preserve"> be conducted by or under the direct supervision of an individual or individuals who meets, at a minimum, the Secretary of the Interior's </w:t>
      </w:r>
      <w:r w:rsidRPr="00597B88">
        <w:rPr>
          <w:rFonts w:ascii="Arial" w:hAnsi="Arial" w:cs="Arial"/>
          <w:i/>
          <w:szCs w:val="24"/>
        </w:rPr>
        <w:t xml:space="preserve">Professional Qualifications Standards </w:t>
      </w:r>
      <w:r w:rsidRPr="00597B88">
        <w:rPr>
          <w:rFonts w:ascii="Arial" w:hAnsi="Arial" w:cs="Arial"/>
          <w:szCs w:val="24"/>
        </w:rPr>
        <w:t>(48 FR 44738-9, September 29, 1983) in the appropriate discipline.</w:t>
      </w:r>
    </w:p>
    <w:p w14:paraId="3C37E63F" w14:textId="77777777" w:rsidR="00E80ECC" w:rsidRPr="00597B88" w:rsidRDefault="00E80ECC" w:rsidP="00F139C2">
      <w:pPr>
        <w:pStyle w:val="Heading3"/>
        <w:ind w:left="0"/>
        <w:jc w:val="both"/>
        <w:rPr>
          <w:rFonts w:ascii="Arial" w:hAnsi="Arial" w:cs="Arial"/>
        </w:rPr>
      </w:pPr>
    </w:p>
    <w:p w14:paraId="4788C2B2" w14:textId="77777777" w:rsidR="00F139C2" w:rsidRPr="00597B88" w:rsidRDefault="00F139C2" w:rsidP="00F139C2">
      <w:pPr>
        <w:rPr>
          <w:rFonts w:ascii="Arial" w:hAnsi="Arial" w:cs="Arial"/>
        </w:rPr>
      </w:pPr>
    </w:p>
    <w:p w14:paraId="64A20F43" w14:textId="77777777" w:rsidR="00E80ECC" w:rsidRPr="00597B88" w:rsidRDefault="00E80ECC">
      <w:pPr>
        <w:pStyle w:val="Heading3"/>
        <w:ind w:left="540" w:hanging="540"/>
        <w:jc w:val="both"/>
        <w:rPr>
          <w:rFonts w:ascii="Arial" w:hAnsi="Arial" w:cs="Arial"/>
        </w:rPr>
      </w:pPr>
      <w:r w:rsidRPr="00597B88">
        <w:rPr>
          <w:rFonts w:ascii="Arial" w:hAnsi="Arial" w:cs="Arial"/>
        </w:rPr>
        <w:lastRenderedPageBreak/>
        <w:t>V.</w:t>
      </w:r>
      <w:r w:rsidRPr="00597B88">
        <w:rPr>
          <w:rFonts w:ascii="Arial" w:hAnsi="Arial" w:cs="Arial"/>
        </w:rPr>
        <w:tab/>
        <w:t>PREPARATION AND REVIEW OF DOCUMENTS</w:t>
      </w:r>
    </w:p>
    <w:p w14:paraId="38306D0F" w14:textId="77777777" w:rsidR="00E80ECC" w:rsidRPr="00597B88" w:rsidRDefault="00E80ECC">
      <w:pPr>
        <w:pStyle w:val="BodyText"/>
        <w:numPr>
          <w:ilvl w:val="0"/>
          <w:numId w:val="0"/>
        </w:numPr>
        <w:ind w:left="720"/>
        <w:jc w:val="left"/>
        <w:rPr>
          <w:rFonts w:ascii="Arial" w:hAnsi="Arial" w:cs="Arial"/>
          <w:szCs w:val="24"/>
        </w:rPr>
      </w:pPr>
    </w:p>
    <w:p w14:paraId="34D4AB9F" w14:textId="2076509D" w:rsidR="00E80ECC" w:rsidRPr="00597B88" w:rsidRDefault="00E80ECC">
      <w:pPr>
        <w:pStyle w:val="BodyText"/>
        <w:tabs>
          <w:tab w:val="clear" w:pos="5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ascii="Arial" w:hAnsi="Arial" w:cs="Arial"/>
          <w:szCs w:val="24"/>
        </w:rPr>
      </w:pPr>
      <w:r w:rsidRPr="00597B88">
        <w:rPr>
          <w:rFonts w:ascii="Arial" w:hAnsi="Arial" w:cs="Arial"/>
          <w:szCs w:val="24"/>
        </w:rPr>
        <w:t xml:space="preserve">Except as otherwise stated elsewhere in the stipulations, the Permittee </w:t>
      </w:r>
      <w:r w:rsidR="00D57F59">
        <w:rPr>
          <w:rFonts w:ascii="Arial" w:hAnsi="Arial" w:cs="Arial"/>
        </w:rPr>
        <w:t>shall</w:t>
      </w:r>
      <w:r w:rsidRPr="00597B88">
        <w:rPr>
          <w:rFonts w:ascii="Arial" w:hAnsi="Arial" w:cs="Arial"/>
          <w:szCs w:val="24"/>
        </w:rPr>
        <w:t xml:space="preserve"> submit a draft of all technical reports, treatment plans and other documentation to the Corps (one (1) copy) and the SHPO (</w:t>
      </w:r>
      <w:r w:rsidR="00D57F59">
        <w:rPr>
          <w:rFonts w:ascii="Arial" w:hAnsi="Arial" w:cs="Arial"/>
          <w:szCs w:val="24"/>
        </w:rPr>
        <w:t>one (1)</w:t>
      </w:r>
      <w:r w:rsidRPr="00597B88">
        <w:rPr>
          <w:rFonts w:ascii="Arial" w:hAnsi="Arial" w:cs="Arial"/>
          <w:szCs w:val="24"/>
        </w:rPr>
        <w:t xml:space="preserve"> </w:t>
      </w:r>
      <w:r w:rsidR="00533962">
        <w:rPr>
          <w:rFonts w:ascii="Arial" w:hAnsi="Arial" w:cs="Arial"/>
          <w:szCs w:val="24"/>
        </w:rPr>
        <w:t xml:space="preserve">hard </w:t>
      </w:r>
      <w:r w:rsidR="00D57F59" w:rsidRPr="00597B88">
        <w:rPr>
          <w:rFonts w:ascii="Arial" w:hAnsi="Arial" w:cs="Arial"/>
          <w:szCs w:val="24"/>
        </w:rPr>
        <w:t>cop</w:t>
      </w:r>
      <w:r w:rsidR="00D57F59">
        <w:rPr>
          <w:rFonts w:ascii="Arial" w:hAnsi="Arial" w:cs="Arial"/>
          <w:szCs w:val="24"/>
        </w:rPr>
        <w:t>y</w:t>
      </w:r>
      <w:r w:rsidR="00D57F59" w:rsidRPr="00533962">
        <w:rPr>
          <w:rFonts w:ascii="Arial" w:hAnsi="Arial" w:cs="Arial"/>
          <w:szCs w:val="24"/>
        </w:rPr>
        <w:t xml:space="preserve"> </w:t>
      </w:r>
      <w:r w:rsidR="00533962" w:rsidRPr="00597B88">
        <w:rPr>
          <w:rFonts w:ascii="Arial" w:hAnsi="Arial" w:cs="Arial"/>
          <w:szCs w:val="24"/>
        </w:rPr>
        <w:t xml:space="preserve">and one </w:t>
      </w:r>
      <w:r w:rsidR="00D57F59">
        <w:rPr>
          <w:rFonts w:ascii="Arial" w:hAnsi="Arial" w:cs="Arial"/>
          <w:szCs w:val="24"/>
        </w:rPr>
        <w:t xml:space="preserve">(1) </w:t>
      </w:r>
      <w:r w:rsidR="00533962" w:rsidRPr="00597B88">
        <w:rPr>
          <w:rFonts w:ascii="Arial" w:hAnsi="Arial" w:cs="Arial"/>
          <w:szCs w:val="24"/>
        </w:rPr>
        <w:t>electronic copy in Adobe® Portable Document Format (.pdf)</w:t>
      </w:r>
      <w:r w:rsidRPr="00597B88">
        <w:rPr>
          <w:rFonts w:ascii="Arial" w:hAnsi="Arial" w:cs="Arial"/>
          <w:szCs w:val="24"/>
        </w:rPr>
        <w:t xml:space="preserve">) and to other consulting parties (one (1) Copy) for </w:t>
      </w:r>
      <w:r w:rsidR="0080267D">
        <w:rPr>
          <w:rFonts w:ascii="Arial" w:hAnsi="Arial" w:cs="Arial"/>
          <w:szCs w:val="24"/>
        </w:rPr>
        <w:t>thirty (</w:t>
      </w:r>
      <w:r w:rsidRPr="00597B88">
        <w:rPr>
          <w:rFonts w:ascii="Arial" w:hAnsi="Arial" w:cs="Arial"/>
          <w:szCs w:val="24"/>
        </w:rPr>
        <w:t>30</w:t>
      </w:r>
      <w:r w:rsidR="0080267D">
        <w:rPr>
          <w:rFonts w:ascii="Arial" w:hAnsi="Arial" w:cs="Arial"/>
          <w:szCs w:val="24"/>
        </w:rPr>
        <w:t>)</w:t>
      </w:r>
      <w:r w:rsidRPr="00597B88">
        <w:rPr>
          <w:rFonts w:ascii="Arial" w:hAnsi="Arial" w:cs="Arial"/>
          <w:szCs w:val="24"/>
        </w:rPr>
        <w:t xml:space="preserve">-day review and comment. The Permittee </w:t>
      </w:r>
      <w:r w:rsidR="00D57F59">
        <w:rPr>
          <w:rFonts w:ascii="Arial" w:hAnsi="Arial" w:cs="Arial"/>
        </w:rPr>
        <w:t>shall</w:t>
      </w:r>
      <w:r w:rsidRPr="00597B88">
        <w:rPr>
          <w:rFonts w:ascii="Arial" w:hAnsi="Arial" w:cs="Arial"/>
          <w:szCs w:val="24"/>
        </w:rPr>
        <w:t xml:space="preserve"> address all comments received within thirty (30) days of confirmed receipt in the revised technical report/documentation. Following written approval by the Corps, the Permittee </w:t>
      </w:r>
      <w:r w:rsidR="00D57F59">
        <w:rPr>
          <w:rFonts w:ascii="Arial" w:hAnsi="Arial" w:cs="Arial"/>
        </w:rPr>
        <w:t>shall</w:t>
      </w:r>
      <w:r w:rsidRPr="00597B88">
        <w:rPr>
          <w:rFonts w:ascii="Arial" w:hAnsi="Arial" w:cs="Arial"/>
          <w:szCs w:val="24"/>
        </w:rPr>
        <w:t xml:space="preserve"> provide </w:t>
      </w:r>
      <w:r w:rsidR="00D57F59">
        <w:rPr>
          <w:rFonts w:ascii="Arial" w:hAnsi="Arial" w:cs="Arial"/>
          <w:szCs w:val="24"/>
        </w:rPr>
        <w:t>one</w:t>
      </w:r>
      <w:r w:rsidR="00D57F59" w:rsidRPr="00597B88">
        <w:rPr>
          <w:rFonts w:ascii="Arial" w:hAnsi="Arial" w:cs="Arial"/>
          <w:szCs w:val="24"/>
        </w:rPr>
        <w:t xml:space="preserve"> </w:t>
      </w:r>
      <w:r w:rsidRPr="00597B88">
        <w:rPr>
          <w:rFonts w:ascii="Arial" w:hAnsi="Arial" w:cs="Arial"/>
          <w:szCs w:val="24"/>
        </w:rPr>
        <w:t>(</w:t>
      </w:r>
      <w:r w:rsidR="00D57F59">
        <w:rPr>
          <w:rFonts w:ascii="Arial" w:hAnsi="Arial" w:cs="Arial"/>
          <w:szCs w:val="24"/>
        </w:rPr>
        <w:t>1</w:t>
      </w:r>
      <w:r w:rsidRPr="00597B88">
        <w:rPr>
          <w:rFonts w:ascii="Arial" w:hAnsi="Arial" w:cs="Arial"/>
          <w:szCs w:val="24"/>
        </w:rPr>
        <w:t xml:space="preserve">) </w:t>
      </w:r>
      <w:r w:rsidR="00D57F59" w:rsidRPr="00597B88">
        <w:rPr>
          <w:rFonts w:ascii="Arial" w:hAnsi="Arial" w:cs="Arial"/>
          <w:szCs w:val="24"/>
        </w:rPr>
        <w:t>cop</w:t>
      </w:r>
      <w:r w:rsidR="00D57F59">
        <w:rPr>
          <w:rFonts w:ascii="Arial" w:hAnsi="Arial" w:cs="Arial"/>
          <w:szCs w:val="24"/>
        </w:rPr>
        <w:t>y</w:t>
      </w:r>
      <w:r w:rsidR="00D57F59" w:rsidRPr="00597B88">
        <w:rPr>
          <w:rFonts w:ascii="Arial" w:hAnsi="Arial" w:cs="Arial"/>
          <w:szCs w:val="24"/>
        </w:rPr>
        <w:t xml:space="preserve"> </w:t>
      </w:r>
      <w:r w:rsidRPr="00597B88">
        <w:rPr>
          <w:rFonts w:ascii="Arial" w:hAnsi="Arial" w:cs="Arial"/>
          <w:szCs w:val="24"/>
        </w:rPr>
        <w:t xml:space="preserve">of all final reports, bound and on acid-free paper, and one </w:t>
      </w:r>
      <w:r w:rsidR="00D57F59">
        <w:rPr>
          <w:rFonts w:ascii="Arial" w:hAnsi="Arial" w:cs="Arial"/>
          <w:szCs w:val="24"/>
        </w:rPr>
        <w:t xml:space="preserve">(1) </w:t>
      </w:r>
      <w:r w:rsidRPr="00597B88">
        <w:rPr>
          <w:rFonts w:ascii="Arial" w:hAnsi="Arial" w:cs="Arial"/>
          <w:szCs w:val="24"/>
        </w:rPr>
        <w:t>electronic copy in Adobe® Portable Document Format (.pdf) to the SHPO and one (1) copy (</w:t>
      </w:r>
      <w:r w:rsidR="00121B2F" w:rsidRPr="00597B88">
        <w:rPr>
          <w:rFonts w:ascii="Arial" w:hAnsi="Arial" w:cs="Arial"/>
          <w:szCs w:val="24"/>
        </w:rPr>
        <w:t>.</w:t>
      </w:r>
      <w:r w:rsidRPr="00597B88">
        <w:rPr>
          <w:rFonts w:ascii="Arial" w:hAnsi="Arial" w:cs="Arial"/>
          <w:szCs w:val="24"/>
        </w:rPr>
        <w:t>pdf or hardcopy)</w:t>
      </w:r>
      <w:r w:rsidR="009924EB" w:rsidRPr="00597B88">
        <w:rPr>
          <w:rFonts w:ascii="Arial" w:hAnsi="Arial" w:cs="Arial"/>
          <w:szCs w:val="24"/>
        </w:rPr>
        <w:t xml:space="preserve"> </w:t>
      </w:r>
      <w:r w:rsidRPr="00597B88">
        <w:rPr>
          <w:rFonts w:ascii="Arial" w:hAnsi="Arial" w:cs="Arial"/>
          <w:szCs w:val="24"/>
        </w:rPr>
        <w:t>to the Corps</w:t>
      </w:r>
      <w:r w:rsidR="00121B2F" w:rsidRPr="00597B88">
        <w:rPr>
          <w:rFonts w:ascii="Arial" w:hAnsi="Arial" w:cs="Arial"/>
          <w:szCs w:val="24"/>
        </w:rPr>
        <w:t>, and one copy to other consulting parties</w:t>
      </w:r>
      <w:r w:rsidR="0080267D">
        <w:rPr>
          <w:rFonts w:ascii="Arial" w:hAnsi="Arial" w:cs="Arial"/>
          <w:szCs w:val="24"/>
        </w:rPr>
        <w:t xml:space="preserve"> in the format of their choosing</w:t>
      </w:r>
      <w:r w:rsidRPr="00597B88">
        <w:rPr>
          <w:rFonts w:ascii="Arial" w:hAnsi="Arial" w:cs="Arial"/>
          <w:szCs w:val="24"/>
        </w:rPr>
        <w:t xml:space="preserve">. </w:t>
      </w:r>
    </w:p>
    <w:p w14:paraId="5DC8BE10" w14:textId="77777777" w:rsidR="00E80ECC" w:rsidRPr="00597B88" w:rsidRDefault="00E80ECC">
      <w:pPr>
        <w:pStyle w:val="BodyText"/>
        <w:numPr>
          <w:ilvl w:val="0"/>
          <w:numId w:val="0"/>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hanging="360"/>
        <w:jc w:val="left"/>
        <w:rPr>
          <w:rFonts w:ascii="Arial" w:hAnsi="Arial" w:cs="Arial"/>
          <w:szCs w:val="24"/>
        </w:rPr>
      </w:pPr>
    </w:p>
    <w:p w14:paraId="79305AB4" w14:textId="2FE71294" w:rsidR="00E80ECC" w:rsidRPr="00597B88" w:rsidRDefault="00E80ECC">
      <w:pPr>
        <w:pStyle w:val="BodyText"/>
        <w:tabs>
          <w:tab w:val="clear" w:pos="5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240"/>
        <w:ind w:left="720"/>
        <w:jc w:val="left"/>
        <w:rPr>
          <w:rFonts w:ascii="Arial" w:hAnsi="Arial" w:cs="Arial"/>
          <w:szCs w:val="24"/>
        </w:rPr>
      </w:pPr>
      <w:r w:rsidRPr="00597B88">
        <w:rPr>
          <w:rFonts w:ascii="Arial" w:hAnsi="Arial" w:cs="Arial"/>
          <w:szCs w:val="24"/>
        </w:rPr>
        <w:t xml:space="preserve">All technical reports prepared pursuant to this Agreement will be consistent with the federal standards titled </w:t>
      </w:r>
      <w:r w:rsidRPr="00597B88">
        <w:rPr>
          <w:rFonts w:ascii="Arial" w:hAnsi="Arial" w:cs="Arial"/>
          <w:i/>
          <w:iCs/>
          <w:szCs w:val="24"/>
        </w:rPr>
        <w:t>Archeology and Historic Preservation: Secretary of the Interior's Standards and Guidelines</w:t>
      </w:r>
      <w:r w:rsidRPr="00597B88">
        <w:rPr>
          <w:rFonts w:ascii="Arial" w:hAnsi="Arial" w:cs="Arial"/>
          <w:szCs w:val="24"/>
        </w:rPr>
        <w:t xml:space="preserve"> (48 FR 44716-44742, September 29, 1983) and the SHPO’s </w:t>
      </w:r>
      <w:r w:rsidRPr="00597B88">
        <w:rPr>
          <w:rFonts w:ascii="Arial" w:hAnsi="Arial" w:cs="Arial"/>
          <w:i/>
          <w:iCs/>
          <w:szCs w:val="24"/>
        </w:rPr>
        <w:t xml:space="preserve">Guidelines for Conducting </w:t>
      </w:r>
      <w:r w:rsidR="00533962">
        <w:rPr>
          <w:rFonts w:ascii="Arial" w:hAnsi="Arial" w:cs="Arial"/>
          <w:i/>
          <w:iCs/>
          <w:szCs w:val="24"/>
        </w:rPr>
        <w:t xml:space="preserve">Historic </w:t>
      </w:r>
      <w:r w:rsidRPr="00597B88">
        <w:rPr>
          <w:rFonts w:ascii="Arial" w:hAnsi="Arial" w:cs="Arial"/>
          <w:i/>
          <w:iCs/>
          <w:szCs w:val="24"/>
        </w:rPr>
        <w:t>Resource</w:t>
      </w:r>
      <w:r w:rsidR="00533962">
        <w:rPr>
          <w:rFonts w:ascii="Arial" w:hAnsi="Arial" w:cs="Arial"/>
          <w:i/>
          <w:iCs/>
          <w:szCs w:val="24"/>
        </w:rPr>
        <w:t>s</w:t>
      </w:r>
      <w:r w:rsidRPr="00597B88">
        <w:rPr>
          <w:rFonts w:ascii="Arial" w:hAnsi="Arial" w:cs="Arial"/>
          <w:i/>
          <w:iCs/>
          <w:szCs w:val="24"/>
        </w:rPr>
        <w:t xml:space="preserve"> Survey in Virginia</w:t>
      </w:r>
      <w:r w:rsidRPr="00597B88">
        <w:rPr>
          <w:rFonts w:ascii="Arial" w:hAnsi="Arial" w:cs="Arial"/>
          <w:szCs w:val="24"/>
        </w:rPr>
        <w:t xml:space="preserve"> (</w:t>
      </w:r>
      <w:r w:rsidR="0080267D">
        <w:rPr>
          <w:rFonts w:ascii="Arial" w:hAnsi="Arial" w:cs="Arial"/>
          <w:szCs w:val="24"/>
        </w:rPr>
        <w:t>2017</w:t>
      </w:r>
      <w:r w:rsidR="00DC3B15">
        <w:rPr>
          <w:rFonts w:ascii="Arial" w:hAnsi="Arial" w:cs="Arial"/>
          <w:szCs w:val="24"/>
        </w:rPr>
        <w:t>),</w:t>
      </w:r>
      <w:r w:rsidRPr="00597B88">
        <w:rPr>
          <w:rFonts w:ascii="Arial" w:hAnsi="Arial" w:cs="Arial"/>
          <w:szCs w:val="24"/>
        </w:rPr>
        <w:t xml:space="preserve"> or any subsequent revisions or replacements of these documents. </w:t>
      </w:r>
    </w:p>
    <w:p w14:paraId="4F14A500" w14:textId="75FF64E2" w:rsidR="00E80ECC" w:rsidRPr="00597B88" w:rsidRDefault="00E80ECC">
      <w:pPr>
        <w:pStyle w:val="BodyText"/>
        <w:tabs>
          <w:tab w:val="clear" w:pos="5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Arial" w:hAnsi="Arial" w:cs="Arial"/>
          <w:szCs w:val="24"/>
        </w:rPr>
      </w:pPr>
      <w:r w:rsidRPr="00597B88">
        <w:rPr>
          <w:rFonts w:ascii="Arial" w:hAnsi="Arial" w:cs="Arial"/>
          <w:szCs w:val="24"/>
        </w:rPr>
        <w:t xml:space="preserve">All architectural and landscape studies resulting from this agreement </w:t>
      </w:r>
      <w:r w:rsidR="00832CC5">
        <w:rPr>
          <w:rFonts w:ascii="Arial" w:hAnsi="Arial" w:cs="Arial"/>
        </w:rPr>
        <w:t>will</w:t>
      </w:r>
      <w:r w:rsidRPr="00597B88">
        <w:rPr>
          <w:rFonts w:ascii="Arial" w:hAnsi="Arial" w:cs="Arial"/>
          <w:szCs w:val="24"/>
        </w:rPr>
        <w:t xml:space="preserve"> be consistent with pertinent standards and guidelines of the Secretary of the Interior, including as applicable the Secretary's </w:t>
      </w:r>
      <w:r w:rsidRPr="00597B88">
        <w:rPr>
          <w:rStyle w:val="Emphasis"/>
          <w:rFonts w:ascii="Arial" w:hAnsi="Arial" w:cs="Arial"/>
          <w:szCs w:val="24"/>
        </w:rPr>
        <w:t>Standards and Guidelines for Historical Documentation</w:t>
      </w:r>
      <w:r w:rsidRPr="00597B88">
        <w:rPr>
          <w:rFonts w:ascii="Arial" w:hAnsi="Arial" w:cs="Arial"/>
          <w:szCs w:val="24"/>
        </w:rPr>
        <w:t xml:space="preserve"> (48 FR 44728-30) and for </w:t>
      </w:r>
      <w:r w:rsidRPr="00597B88">
        <w:rPr>
          <w:rStyle w:val="Emphasis"/>
          <w:rFonts w:ascii="Arial" w:hAnsi="Arial" w:cs="Arial"/>
          <w:szCs w:val="24"/>
        </w:rPr>
        <w:t>Architectural and Engineering Documentation</w:t>
      </w:r>
      <w:r w:rsidRPr="00597B88">
        <w:rPr>
          <w:rFonts w:ascii="Arial" w:hAnsi="Arial" w:cs="Arial"/>
          <w:szCs w:val="24"/>
        </w:rPr>
        <w:t xml:space="preserve"> (48 FR 44730-34).</w:t>
      </w:r>
    </w:p>
    <w:p w14:paraId="660AC358" w14:textId="77777777" w:rsidR="00E80ECC" w:rsidRPr="00597B88" w:rsidRDefault="00E80ECC">
      <w:pPr>
        <w:pStyle w:val="BodyText"/>
        <w:numPr>
          <w:ilvl w:val="0"/>
          <w:numId w:val="0"/>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rPr>
          <w:rFonts w:ascii="Arial" w:hAnsi="Arial" w:cs="Arial"/>
          <w:szCs w:val="24"/>
        </w:rPr>
      </w:pPr>
    </w:p>
    <w:p w14:paraId="45F4F8B6" w14:textId="232ED533" w:rsidR="00E80ECC" w:rsidRPr="00597B88" w:rsidRDefault="00E80ECC">
      <w:pPr>
        <w:pStyle w:val="BodyText"/>
        <w:tabs>
          <w:tab w:val="clear" w:pos="5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jc w:val="left"/>
        <w:rPr>
          <w:rFonts w:ascii="Arial" w:hAnsi="Arial" w:cs="Arial"/>
          <w:szCs w:val="24"/>
        </w:rPr>
      </w:pPr>
      <w:r w:rsidRPr="00597B88">
        <w:rPr>
          <w:rFonts w:ascii="Arial" w:hAnsi="Arial" w:cs="Arial"/>
          <w:szCs w:val="24"/>
        </w:rPr>
        <w:t>The SHPO and other consulting parties agree to provide comments on all technical reports, treatment plans, and other documentation arising from this Agreement within thirty (30) calendar days of receipt. If no comments are received from the SHPO or other consulting parties within the thirty (30) day review period, the Permittee may assume the non-responding party</w:t>
      </w:r>
      <w:r w:rsidR="0080267D">
        <w:rPr>
          <w:rFonts w:ascii="Arial" w:hAnsi="Arial" w:cs="Arial"/>
          <w:szCs w:val="24"/>
        </w:rPr>
        <w:t>(ies)</w:t>
      </w:r>
      <w:r w:rsidRPr="00597B88">
        <w:rPr>
          <w:rFonts w:ascii="Arial" w:hAnsi="Arial" w:cs="Arial"/>
          <w:szCs w:val="24"/>
        </w:rPr>
        <w:t xml:space="preserve"> has no comments. </w:t>
      </w:r>
    </w:p>
    <w:p w14:paraId="61F62D9D" w14:textId="77777777" w:rsidR="00E80ECC" w:rsidRPr="00597B88" w:rsidRDefault="00E80ECC">
      <w:pPr>
        <w:pStyle w:val="BodyText"/>
        <w:numPr>
          <w:ilvl w:val="0"/>
          <w:numId w:val="0"/>
        </w:numPr>
        <w:tabs>
          <w:tab w:val="clear" w:pos="2160"/>
          <w:tab w:val="clear" w:pos="2880"/>
          <w:tab w:val="clear" w:pos="3600"/>
          <w:tab w:val="clear" w:pos="4320"/>
          <w:tab w:val="clear" w:pos="5040"/>
          <w:tab w:val="clear" w:pos="5760"/>
          <w:tab w:val="clear" w:pos="6480"/>
          <w:tab w:val="clear" w:pos="7200"/>
          <w:tab w:val="clear" w:pos="7920"/>
        </w:tabs>
        <w:ind w:left="-180"/>
        <w:jc w:val="left"/>
        <w:rPr>
          <w:rFonts w:ascii="Arial" w:hAnsi="Arial" w:cs="Arial"/>
          <w:b/>
          <w:bCs/>
          <w:szCs w:val="24"/>
        </w:rPr>
      </w:pPr>
    </w:p>
    <w:p w14:paraId="3C40D586" w14:textId="77777777" w:rsidR="00E80ECC" w:rsidRPr="00597B88" w:rsidRDefault="00E80ECC">
      <w:pPr>
        <w:pStyle w:val="BodyText"/>
        <w:numPr>
          <w:ilvl w:val="0"/>
          <w:numId w:val="0"/>
        </w:numPr>
        <w:tabs>
          <w:tab w:val="clear" w:pos="2160"/>
          <w:tab w:val="clear" w:pos="2880"/>
          <w:tab w:val="clear" w:pos="3600"/>
          <w:tab w:val="clear" w:pos="4320"/>
          <w:tab w:val="clear" w:pos="5040"/>
          <w:tab w:val="clear" w:pos="5760"/>
          <w:tab w:val="clear" w:pos="6480"/>
          <w:tab w:val="clear" w:pos="7200"/>
          <w:tab w:val="clear" w:pos="7920"/>
        </w:tabs>
        <w:ind w:left="-180"/>
        <w:jc w:val="left"/>
        <w:rPr>
          <w:rFonts w:ascii="Arial" w:hAnsi="Arial" w:cs="Arial"/>
          <w:b/>
          <w:bCs/>
          <w:szCs w:val="24"/>
        </w:rPr>
      </w:pPr>
    </w:p>
    <w:p w14:paraId="1E4C4854" w14:textId="77777777" w:rsidR="00E80ECC" w:rsidRPr="00597B88" w:rsidRDefault="00E80ECC">
      <w:pPr>
        <w:pStyle w:val="BodyText"/>
        <w:numPr>
          <w:ilvl w:val="0"/>
          <w:numId w:val="0"/>
        </w:numPr>
        <w:tabs>
          <w:tab w:val="clear" w:pos="2160"/>
          <w:tab w:val="clear" w:pos="2880"/>
          <w:tab w:val="clear" w:pos="3600"/>
          <w:tab w:val="clear" w:pos="4320"/>
          <w:tab w:val="clear" w:pos="5040"/>
          <w:tab w:val="clear" w:pos="5760"/>
          <w:tab w:val="clear" w:pos="6480"/>
          <w:tab w:val="clear" w:pos="7200"/>
          <w:tab w:val="clear" w:pos="7920"/>
        </w:tabs>
        <w:ind w:left="540" w:hanging="540"/>
        <w:jc w:val="left"/>
        <w:rPr>
          <w:rFonts w:ascii="Arial" w:hAnsi="Arial" w:cs="Arial"/>
          <w:b/>
          <w:bCs/>
          <w:szCs w:val="24"/>
        </w:rPr>
      </w:pPr>
      <w:r w:rsidRPr="00597B88">
        <w:rPr>
          <w:rFonts w:ascii="Arial" w:hAnsi="Arial" w:cs="Arial"/>
          <w:b/>
          <w:bCs/>
          <w:szCs w:val="24"/>
        </w:rPr>
        <w:t>VI.</w:t>
      </w:r>
      <w:r w:rsidRPr="00597B88">
        <w:rPr>
          <w:rFonts w:ascii="Arial" w:hAnsi="Arial" w:cs="Arial"/>
          <w:b/>
          <w:bCs/>
          <w:szCs w:val="24"/>
        </w:rPr>
        <w:tab/>
        <w:t>CURATION</w:t>
      </w:r>
    </w:p>
    <w:p w14:paraId="6F7F7F67" w14:textId="77777777" w:rsidR="00E80ECC" w:rsidRPr="00597B88" w:rsidRDefault="00E80ECC">
      <w:pPr>
        <w:pStyle w:val="BodyText"/>
        <w:numPr>
          <w:ilvl w:val="0"/>
          <w:numId w:val="0"/>
        </w:numPr>
        <w:ind w:left="180"/>
        <w:jc w:val="left"/>
        <w:rPr>
          <w:rFonts w:ascii="Arial" w:hAnsi="Arial" w:cs="Arial"/>
          <w:b/>
          <w:bCs/>
          <w:szCs w:val="24"/>
        </w:rPr>
      </w:pPr>
    </w:p>
    <w:p w14:paraId="094777CD" w14:textId="0224A427" w:rsidR="00E80ECC" w:rsidRPr="00597B88" w:rsidRDefault="00E80ECC">
      <w:pPr>
        <w:spacing w:line="100" w:lineRule="atLeast"/>
        <w:ind w:left="540"/>
        <w:rPr>
          <w:rFonts w:ascii="Arial" w:hAnsi="Arial" w:cs="Arial"/>
        </w:rPr>
      </w:pPr>
      <w:r w:rsidRPr="00597B88">
        <w:rPr>
          <w:rFonts w:ascii="Arial" w:hAnsi="Arial" w:cs="Arial"/>
        </w:rPr>
        <w:t xml:space="preserve">Within thirty (30) days of approval </w:t>
      </w:r>
      <w:r w:rsidR="0080267D">
        <w:rPr>
          <w:rFonts w:ascii="Arial" w:hAnsi="Arial" w:cs="Arial"/>
        </w:rPr>
        <w:t xml:space="preserve">by the Corps and the SHPO </w:t>
      </w:r>
      <w:r w:rsidRPr="00597B88">
        <w:rPr>
          <w:rFonts w:ascii="Arial" w:hAnsi="Arial" w:cs="Arial"/>
        </w:rPr>
        <w:t xml:space="preserve">of the final technical report, the Permittee </w:t>
      </w:r>
      <w:r w:rsidR="00D57F59">
        <w:rPr>
          <w:rFonts w:ascii="Arial" w:hAnsi="Arial" w:cs="Arial"/>
        </w:rPr>
        <w:t>shall</w:t>
      </w:r>
      <w:r w:rsidRPr="00597B88">
        <w:rPr>
          <w:rFonts w:ascii="Arial" w:hAnsi="Arial" w:cs="Arial"/>
        </w:rPr>
        <w:t xml:space="preserve"> deposit all archaeological materials and appropriate field and research notes, maps, drawing and photographic records collected as a result of archaeological investigations arising from this Agreement (with the exception of human skeletal remains and associated funerary objects) for permanent curation with the [NAME of the repository], a repository which meets the requirements in 36 CFR 79, </w:t>
      </w:r>
      <w:r w:rsidRPr="00597B88">
        <w:rPr>
          <w:rFonts w:ascii="Arial" w:hAnsi="Arial" w:cs="Arial"/>
          <w:i/>
          <w:iCs/>
        </w:rPr>
        <w:t>Curation of Federally Owned and Administered Archeological Collections</w:t>
      </w:r>
      <w:r w:rsidRPr="00597B88">
        <w:rPr>
          <w:rFonts w:ascii="Arial" w:hAnsi="Arial" w:cs="Arial"/>
        </w:rPr>
        <w:t xml:space="preserve">.  The Permittee </w:t>
      </w:r>
      <w:r w:rsidR="00D57F59">
        <w:rPr>
          <w:rFonts w:ascii="Arial" w:hAnsi="Arial" w:cs="Arial"/>
        </w:rPr>
        <w:t>shall</w:t>
      </w:r>
      <w:r w:rsidRPr="00597B88">
        <w:rPr>
          <w:rFonts w:ascii="Arial" w:hAnsi="Arial" w:cs="Arial"/>
        </w:rPr>
        <w:t xml:space="preserve"> </w:t>
      </w:r>
      <w:r w:rsidRPr="00597B88">
        <w:rPr>
          <w:rFonts w:ascii="Arial" w:hAnsi="Arial" w:cs="Arial"/>
        </w:rPr>
        <w:lastRenderedPageBreak/>
        <w:t xml:space="preserve">provide the Corps with a copy of the curation agreement as evidence of its compliance with this stipulation. All such items </w:t>
      </w:r>
      <w:r w:rsidR="00832CC5">
        <w:rPr>
          <w:rFonts w:ascii="Arial" w:hAnsi="Arial" w:cs="Arial"/>
        </w:rPr>
        <w:t>will</w:t>
      </w:r>
      <w:r w:rsidRPr="00597B88">
        <w:rPr>
          <w:rFonts w:ascii="Arial" w:hAnsi="Arial" w:cs="Arial"/>
        </w:rPr>
        <w:t xml:space="preserve"> be made available to educational institutions and individual scholars for appropriate exhibit and/or research under the operating policies of the selected repository.  </w:t>
      </w:r>
    </w:p>
    <w:p w14:paraId="15CB9DCF" w14:textId="77777777" w:rsidR="00E80ECC" w:rsidRPr="00597B88" w:rsidRDefault="00E80ECC">
      <w:pPr>
        <w:spacing w:line="100" w:lineRule="atLeast"/>
        <w:ind w:left="540"/>
        <w:rPr>
          <w:rFonts w:ascii="Arial" w:hAnsi="Arial" w:cs="Arial"/>
        </w:rPr>
      </w:pPr>
    </w:p>
    <w:p w14:paraId="3F71D9BA" w14:textId="77777777" w:rsidR="00E80ECC" w:rsidRPr="00597B88" w:rsidRDefault="00E80ECC">
      <w:pPr>
        <w:spacing w:line="100" w:lineRule="atLeast"/>
        <w:ind w:left="540"/>
        <w:jc w:val="center"/>
        <w:rPr>
          <w:rFonts w:ascii="Arial" w:hAnsi="Arial" w:cs="Arial"/>
          <w:i/>
        </w:rPr>
      </w:pPr>
      <w:r w:rsidRPr="00597B88">
        <w:rPr>
          <w:rFonts w:ascii="Arial" w:hAnsi="Arial" w:cs="Arial"/>
          <w:i/>
        </w:rPr>
        <w:t>OR</w:t>
      </w:r>
    </w:p>
    <w:p w14:paraId="0DBA9202" w14:textId="77777777" w:rsidR="00E80ECC" w:rsidRPr="00597B88" w:rsidRDefault="00E80ECC">
      <w:pPr>
        <w:spacing w:line="100" w:lineRule="atLeast"/>
        <w:ind w:left="540"/>
        <w:jc w:val="center"/>
        <w:rPr>
          <w:rFonts w:ascii="Arial" w:hAnsi="Arial" w:cs="Arial"/>
        </w:rPr>
      </w:pPr>
      <w:r w:rsidRPr="00597B88">
        <w:rPr>
          <w:rFonts w:ascii="Arial" w:hAnsi="Arial" w:cs="Arial"/>
          <w:i/>
        </w:rPr>
        <w:t>Curation at VDHR</w:t>
      </w:r>
      <w:r w:rsidRPr="00597B88">
        <w:rPr>
          <w:rFonts w:ascii="Arial" w:hAnsi="Arial" w:cs="Arial"/>
        </w:rPr>
        <w:t>:</w:t>
      </w:r>
    </w:p>
    <w:p w14:paraId="49801D9C" w14:textId="6C997BA6" w:rsidR="00E80ECC" w:rsidRPr="00597B88" w:rsidRDefault="00E80ECC">
      <w:pPr>
        <w:pStyle w:val="BodyText"/>
        <w:numPr>
          <w:ilvl w:val="0"/>
          <w:numId w:val="0"/>
        </w:numPr>
        <w:spacing w:line="100" w:lineRule="atLeast"/>
        <w:ind w:left="540"/>
        <w:jc w:val="left"/>
        <w:rPr>
          <w:rFonts w:ascii="Arial" w:hAnsi="Arial" w:cs="Arial"/>
          <w:szCs w:val="24"/>
        </w:rPr>
      </w:pPr>
      <w:r w:rsidRPr="00597B88">
        <w:rPr>
          <w:rFonts w:ascii="Arial" w:hAnsi="Arial" w:cs="Arial"/>
          <w:szCs w:val="24"/>
        </w:rPr>
        <w:t xml:space="preserve">Within thirty (30) days of  approval </w:t>
      </w:r>
      <w:r w:rsidR="0080267D">
        <w:rPr>
          <w:rFonts w:ascii="Arial" w:hAnsi="Arial" w:cs="Arial"/>
          <w:szCs w:val="24"/>
        </w:rPr>
        <w:t xml:space="preserve">by the Corps and the SHPO </w:t>
      </w:r>
      <w:r w:rsidRPr="00597B88">
        <w:rPr>
          <w:rFonts w:ascii="Arial" w:hAnsi="Arial" w:cs="Arial"/>
          <w:szCs w:val="24"/>
        </w:rPr>
        <w:t xml:space="preserve">of the final technical report, the Permittee </w:t>
      </w:r>
      <w:r w:rsidR="00D57F59">
        <w:rPr>
          <w:rFonts w:ascii="Arial" w:hAnsi="Arial" w:cs="Arial"/>
        </w:rPr>
        <w:t>shall</w:t>
      </w:r>
      <w:r w:rsidRPr="00597B88">
        <w:rPr>
          <w:rFonts w:ascii="Arial" w:hAnsi="Arial" w:cs="Arial"/>
          <w:szCs w:val="24"/>
        </w:rPr>
        <w:t xml:space="preserve"> deposit all archaeological materials and appropriate field and research notes, maps, drawings and photographic records collected as a result of archeological investigations arising from this Agreement (with the exception of human skeletal remains and associated funerary objects) for permanent curation with the </w:t>
      </w:r>
      <w:r w:rsidR="0080267D">
        <w:rPr>
          <w:rFonts w:ascii="Arial" w:hAnsi="Arial" w:cs="Arial"/>
          <w:szCs w:val="24"/>
        </w:rPr>
        <w:t>SHPO</w:t>
      </w:r>
      <w:r w:rsidRPr="00597B88">
        <w:rPr>
          <w:rFonts w:ascii="Arial" w:hAnsi="Arial" w:cs="Arial"/>
          <w:szCs w:val="24"/>
        </w:rPr>
        <w:t xml:space="preserve"> which meets the requirements in 36 CFR 79, </w:t>
      </w:r>
      <w:r w:rsidRPr="00597B88">
        <w:rPr>
          <w:rFonts w:ascii="Arial" w:hAnsi="Arial" w:cs="Arial"/>
          <w:i/>
          <w:iCs/>
          <w:szCs w:val="24"/>
        </w:rPr>
        <w:t>Curation of Federally Owned and Administered Archeological Collections</w:t>
      </w:r>
      <w:r w:rsidRPr="00597B88">
        <w:rPr>
          <w:rFonts w:ascii="Arial" w:hAnsi="Arial" w:cs="Arial"/>
          <w:szCs w:val="24"/>
        </w:rPr>
        <w:t xml:space="preserve">.  The Permittee </w:t>
      </w:r>
      <w:r w:rsidR="00D57F59">
        <w:rPr>
          <w:rFonts w:ascii="Arial" w:hAnsi="Arial" w:cs="Arial"/>
        </w:rPr>
        <w:t>shall</w:t>
      </w:r>
      <w:r w:rsidRPr="00597B88">
        <w:rPr>
          <w:rFonts w:ascii="Arial" w:hAnsi="Arial" w:cs="Arial"/>
          <w:szCs w:val="24"/>
        </w:rPr>
        <w:t xml:space="preserve"> provide the Corps with a copy of the curation agreement as evidence of its compliance with this stipulation.  All such items </w:t>
      </w:r>
      <w:r w:rsidR="00832CC5">
        <w:rPr>
          <w:rFonts w:ascii="Arial" w:hAnsi="Arial" w:cs="Arial"/>
        </w:rPr>
        <w:t>will</w:t>
      </w:r>
      <w:r w:rsidRPr="00597B88">
        <w:rPr>
          <w:rFonts w:ascii="Arial" w:hAnsi="Arial" w:cs="Arial"/>
          <w:szCs w:val="24"/>
        </w:rPr>
        <w:t xml:space="preserve"> be made available to educational institutions and individual scholars for appropriate exhibit and/or research under the operating policies of </w:t>
      </w:r>
      <w:r w:rsidR="0080267D">
        <w:rPr>
          <w:rFonts w:ascii="Arial" w:hAnsi="Arial" w:cs="Arial"/>
          <w:szCs w:val="24"/>
        </w:rPr>
        <w:t>the SHPO</w:t>
      </w:r>
      <w:r w:rsidRPr="00597B88">
        <w:rPr>
          <w:rFonts w:ascii="Arial" w:hAnsi="Arial" w:cs="Arial"/>
          <w:szCs w:val="24"/>
        </w:rPr>
        <w:t xml:space="preserve">. </w:t>
      </w:r>
    </w:p>
    <w:p w14:paraId="52FCBD11" w14:textId="77777777" w:rsidR="00E80ECC" w:rsidRPr="00597B88" w:rsidRDefault="00E80ECC" w:rsidP="00F139C2">
      <w:pPr>
        <w:spacing w:line="100" w:lineRule="atLeast"/>
        <w:rPr>
          <w:rFonts w:ascii="Arial" w:hAnsi="Arial" w:cs="Arial"/>
        </w:rPr>
      </w:pPr>
    </w:p>
    <w:p w14:paraId="44EE1562" w14:textId="77777777" w:rsidR="00E80ECC" w:rsidRPr="00597B88" w:rsidRDefault="00E80ECC" w:rsidP="00F139C2">
      <w:pPr>
        <w:pStyle w:val="H1"/>
        <w:spacing w:after="0"/>
        <w:rPr>
          <w:rFonts w:ascii="Arial" w:hAnsi="Arial" w:cs="Arial"/>
          <w:b/>
          <w:bCs/>
          <w:color w:val="000000"/>
        </w:rPr>
      </w:pPr>
    </w:p>
    <w:p w14:paraId="7CB73321" w14:textId="77777777" w:rsidR="00E80ECC" w:rsidRPr="00597B88" w:rsidRDefault="00E80ECC">
      <w:pPr>
        <w:pStyle w:val="H1"/>
        <w:spacing w:after="0"/>
        <w:ind w:left="540" w:hanging="540"/>
        <w:rPr>
          <w:rFonts w:ascii="Arial" w:hAnsi="Arial" w:cs="Arial"/>
          <w:b/>
          <w:bCs/>
          <w:color w:val="000000"/>
        </w:rPr>
      </w:pPr>
      <w:bookmarkStart w:id="13" w:name="OLE_LINK5"/>
      <w:bookmarkStart w:id="14" w:name="OLE_LINK6"/>
      <w:r w:rsidRPr="00597B88">
        <w:rPr>
          <w:rFonts w:ascii="Arial" w:hAnsi="Arial" w:cs="Arial"/>
          <w:b/>
          <w:bCs/>
          <w:color w:val="000000"/>
        </w:rPr>
        <w:t>VII.</w:t>
      </w:r>
      <w:r w:rsidRPr="00597B88">
        <w:rPr>
          <w:rFonts w:ascii="Arial" w:hAnsi="Arial" w:cs="Arial"/>
          <w:b/>
          <w:bCs/>
          <w:color w:val="000000"/>
        </w:rPr>
        <w:tab/>
        <w:t>POST-REVIEW DISCOVERIES</w:t>
      </w:r>
    </w:p>
    <w:p w14:paraId="1B3173B9" w14:textId="77777777" w:rsidR="00E80ECC" w:rsidRPr="00597B88" w:rsidRDefault="00E80ECC">
      <w:pPr>
        <w:rPr>
          <w:rFonts w:ascii="Arial" w:hAnsi="Arial" w:cs="Arial"/>
        </w:rPr>
      </w:pPr>
    </w:p>
    <w:p w14:paraId="53314810" w14:textId="5EDD2043" w:rsidR="00E80ECC" w:rsidRPr="00DA7357" w:rsidRDefault="00E80ECC">
      <w:pPr>
        <w:ind w:left="720" w:hanging="360"/>
        <w:rPr>
          <w:rFonts w:ascii="Arial" w:hAnsi="Arial" w:cs="Arial"/>
        </w:rPr>
      </w:pPr>
      <w:bookmarkStart w:id="15" w:name="_DV_M56"/>
      <w:bookmarkEnd w:id="15"/>
      <w:r w:rsidRPr="00597B88">
        <w:rPr>
          <w:rFonts w:ascii="Arial" w:hAnsi="Arial" w:cs="Arial"/>
        </w:rPr>
        <w:t>a.</w:t>
      </w:r>
      <w:r w:rsidRPr="00597B88">
        <w:rPr>
          <w:rFonts w:ascii="Arial" w:hAnsi="Arial" w:cs="Arial"/>
        </w:rPr>
        <w:tab/>
        <w:t>The Permittee</w:t>
      </w:r>
      <w:r w:rsidR="00C81E02">
        <w:rPr>
          <w:rFonts w:ascii="Arial" w:hAnsi="Arial" w:cs="Arial"/>
        </w:rPr>
        <w:t xml:space="preserve"> </w:t>
      </w:r>
      <w:r w:rsidR="00D57F59">
        <w:rPr>
          <w:rFonts w:ascii="Arial" w:hAnsi="Arial" w:cs="Arial"/>
        </w:rPr>
        <w:t>shall</w:t>
      </w:r>
      <w:r w:rsidRPr="00597B88">
        <w:rPr>
          <w:rFonts w:ascii="Arial" w:hAnsi="Arial" w:cs="Arial"/>
        </w:rPr>
        <w:t xml:space="preserve"> ensure that the following provision is included in all construction contracts: </w:t>
      </w:r>
      <w:r w:rsidRPr="00597B88">
        <w:rPr>
          <w:rFonts w:ascii="Arial" w:hAnsi="Arial" w:cs="Arial"/>
          <w:color w:val="000000"/>
        </w:rPr>
        <w:t xml:space="preserve"> “If previously unidentified historic properties or unanticipated effects to historic properties are discovered during construction, the construction contractor </w:t>
      </w:r>
      <w:r w:rsidR="00832CC5">
        <w:rPr>
          <w:rFonts w:ascii="Arial" w:hAnsi="Arial" w:cs="Arial"/>
        </w:rPr>
        <w:t>will</w:t>
      </w:r>
      <w:r w:rsidRPr="00597B88">
        <w:rPr>
          <w:rFonts w:ascii="Arial" w:hAnsi="Arial" w:cs="Arial"/>
          <w:color w:val="000000"/>
        </w:rPr>
        <w:t xml:space="preserve"> immediately halt all activity within a one hundred (100) foot radius of the discovery, noti</w:t>
      </w:r>
      <w:r w:rsidRPr="00DA7357">
        <w:rPr>
          <w:rFonts w:ascii="Arial" w:hAnsi="Arial" w:cs="Arial"/>
        </w:rPr>
        <w:t xml:space="preserve">fy the </w:t>
      </w:r>
      <w:r w:rsidR="00722718">
        <w:rPr>
          <w:rFonts w:ascii="Arial" w:hAnsi="Arial" w:cs="Arial"/>
        </w:rPr>
        <w:t xml:space="preserve">[NAME of </w:t>
      </w:r>
      <w:r w:rsidR="002A17C0" w:rsidRPr="00DA7357">
        <w:rPr>
          <w:rFonts w:ascii="Arial" w:hAnsi="Arial" w:cs="Arial"/>
        </w:rPr>
        <w:t>Permittee</w:t>
      </w:r>
      <w:r w:rsidRPr="00DA7357">
        <w:rPr>
          <w:rFonts w:ascii="Arial" w:hAnsi="Arial" w:cs="Arial"/>
        </w:rPr>
        <w:t>] of the discovery and implement interim measures to protect the discov</w:t>
      </w:r>
      <w:r w:rsidR="00DA7357">
        <w:rPr>
          <w:rFonts w:ascii="Arial" w:hAnsi="Arial" w:cs="Arial"/>
        </w:rPr>
        <w:t>ery from looting and vandalism.</w:t>
      </w:r>
      <w:r w:rsidR="00722718">
        <w:rPr>
          <w:rFonts w:ascii="Arial" w:hAnsi="Arial" w:cs="Arial"/>
        </w:rPr>
        <w:t>”</w:t>
      </w:r>
    </w:p>
    <w:p w14:paraId="24A66F12" w14:textId="77777777" w:rsidR="00E80ECC" w:rsidRPr="00597B88" w:rsidRDefault="00E80ECC">
      <w:pPr>
        <w:ind w:left="720" w:hanging="360"/>
        <w:rPr>
          <w:rFonts w:ascii="Arial" w:hAnsi="Arial" w:cs="Arial"/>
          <w:color w:val="000000"/>
        </w:rPr>
      </w:pPr>
    </w:p>
    <w:p w14:paraId="1FFFD68A" w14:textId="559774A8" w:rsidR="00E80ECC" w:rsidRPr="00597B88" w:rsidRDefault="00E80ECC" w:rsidP="00F139C2">
      <w:pPr>
        <w:ind w:left="720" w:hanging="360"/>
        <w:rPr>
          <w:rFonts w:ascii="Arial" w:hAnsi="Arial" w:cs="Arial"/>
          <w:color w:val="000000"/>
        </w:rPr>
      </w:pPr>
      <w:r w:rsidRPr="00597B88">
        <w:rPr>
          <w:rFonts w:ascii="Arial" w:hAnsi="Arial" w:cs="Arial"/>
          <w:color w:val="000000"/>
        </w:rPr>
        <w:t>b.</w:t>
      </w:r>
      <w:r w:rsidRPr="00597B88">
        <w:rPr>
          <w:rFonts w:ascii="Arial" w:hAnsi="Arial" w:cs="Arial"/>
          <w:color w:val="000000"/>
        </w:rPr>
        <w:tab/>
        <w:t xml:space="preserve">Immediately upon receipt of </w:t>
      </w:r>
      <w:r w:rsidR="00D267F4">
        <w:rPr>
          <w:rFonts w:ascii="Arial" w:hAnsi="Arial" w:cs="Arial"/>
          <w:color w:val="000000"/>
        </w:rPr>
        <w:t>a</w:t>
      </w:r>
      <w:r w:rsidR="00D267F4" w:rsidRPr="00597B88">
        <w:rPr>
          <w:rFonts w:ascii="Arial" w:hAnsi="Arial" w:cs="Arial"/>
          <w:color w:val="000000"/>
        </w:rPr>
        <w:t xml:space="preserve"> </w:t>
      </w:r>
      <w:r w:rsidRPr="00597B88">
        <w:rPr>
          <w:rFonts w:ascii="Arial" w:hAnsi="Arial" w:cs="Arial"/>
          <w:color w:val="000000"/>
        </w:rPr>
        <w:t xml:space="preserve">notification required </w:t>
      </w:r>
      <w:r w:rsidR="00D267F4">
        <w:rPr>
          <w:rFonts w:ascii="Arial" w:hAnsi="Arial" w:cs="Arial"/>
          <w:color w:val="000000"/>
        </w:rPr>
        <w:t xml:space="preserve">by the contract provision described </w:t>
      </w:r>
      <w:r w:rsidR="00D267F4" w:rsidRPr="00DA7357">
        <w:rPr>
          <w:rFonts w:ascii="Arial" w:hAnsi="Arial" w:cs="Arial"/>
        </w:rPr>
        <w:t xml:space="preserve">in </w:t>
      </w:r>
      <w:r w:rsidRPr="00DA7357">
        <w:rPr>
          <w:rFonts w:ascii="Arial" w:hAnsi="Arial" w:cs="Arial"/>
          <w:i/>
        </w:rPr>
        <w:t>Stipulation</w:t>
      </w:r>
      <w:r w:rsidR="00D267F4" w:rsidRPr="00DA7357">
        <w:rPr>
          <w:rFonts w:ascii="Arial" w:hAnsi="Arial" w:cs="Arial"/>
          <w:i/>
        </w:rPr>
        <w:t xml:space="preserve"> VII</w:t>
      </w:r>
      <w:r w:rsidR="00FA2952" w:rsidRPr="00DA7357">
        <w:rPr>
          <w:rFonts w:ascii="Arial" w:hAnsi="Arial" w:cs="Arial"/>
          <w:i/>
        </w:rPr>
        <w:t>.a.</w:t>
      </w:r>
      <w:r w:rsidR="00D267F4" w:rsidRPr="00DA7357">
        <w:rPr>
          <w:rFonts w:ascii="Arial" w:hAnsi="Arial" w:cs="Arial"/>
          <w:i/>
        </w:rPr>
        <w:t xml:space="preserve"> (update </w:t>
      </w:r>
      <w:r w:rsidR="00167E71" w:rsidRPr="00DA7357">
        <w:rPr>
          <w:rFonts w:ascii="Arial" w:hAnsi="Arial" w:cs="Arial"/>
          <w:i/>
        </w:rPr>
        <w:t>the referenced Stipulation Number if</w:t>
      </w:r>
      <w:r w:rsidR="00D267F4" w:rsidRPr="00DA7357">
        <w:rPr>
          <w:rFonts w:ascii="Arial" w:hAnsi="Arial" w:cs="Arial"/>
          <w:i/>
        </w:rPr>
        <w:t xml:space="preserve"> ne</w:t>
      </w:r>
      <w:r w:rsidR="00167E71" w:rsidRPr="00DA7357">
        <w:rPr>
          <w:rFonts w:ascii="Arial" w:hAnsi="Arial" w:cs="Arial"/>
          <w:i/>
        </w:rPr>
        <w:t>cessary</w:t>
      </w:r>
      <w:r w:rsidR="00D267F4" w:rsidRPr="00DA7357">
        <w:rPr>
          <w:rFonts w:ascii="Arial" w:hAnsi="Arial" w:cs="Arial"/>
          <w:i/>
        </w:rPr>
        <w:t>)</w:t>
      </w:r>
      <w:r w:rsidR="00AD1920" w:rsidRPr="00DA7357">
        <w:rPr>
          <w:rFonts w:ascii="Arial" w:hAnsi="Arial" w:cs="Arial"/>
          <w:i/>
        </w:rPr>
        <w:t>,</w:t>
      </w:r>
      <w:r w:rsidR="00AD1920" w:rsidRPr="00DA7357">
        <w:rPr>
          <w:rFonts w:ascii="Arial" w:hAnsi="Arial" w:cs="Arial"/>
        </w:rPr>
        <w:t xml:space="preserve"> the Permitt</w:t>
      </w:r>
      <w:r w:rsidR="00AD1920">
        <w:rPr>
          <w:rFonts w:ascii="Arial" w:hAnsi="Arial" w:cs="Arial"/>
          <w:color w:val="000000"/>
        </w:rPr>
        <w:t xml:space="preserve">ee </w:t>
      </w:r>
      <w:r w:rsidR="004E0CCC">
        <w:rPr>
          <w:rFonts w:ascii="Arial" w:hAnsi="Arial" w:cs="Arial"/>
        </w:rPr>
        <w:t>shall</w:t>
      </w:r>
      <w:r w:rsidR="00AD1920">
        <w:rPr>
          <w:rFonts w:ascii="Arial" w:hAnsi="Arial" w:cs="Arial"/>
          <w:color w:val="000000"/>
        </w:rPr>
        <w:t>:</w:t>
      </w:r>
    </w:p>
    <w:p w14:paraId="34D62D2C" w14:textId="373EF0C7" w:rsidR="00E80ECC" w:rsidRPr="00597B88" w:rsidRDefault="00E80ECC">
      <w:pPr>
        <w:numPr>
          <w:ilvl w:val="0"/>
          <w:numId w:val="27"/>
        </w:numPr>
        <w:rPr>
          <w:rFonts w:ascii="Arial" w:hAnsi="Arial" w:cs="Arial"/>
          <w:color w:val="000000"/>
        </w:rPr>
      </w:pPr>
      <w:r w:rsidRPr="00597B88">
        <w:rPr>
          <w:rFonts w:ascii="Arial" w:hAnsi="Arial" w:cs="Arial"/>
          <w:color w:val="000000"/>
        </w:rPr>
        <w:t xml:space="preserve">inspect the construction site to determine the extent of the discovery and ensure that construction activities have halted; </w:t>
      </w:r>
    </w:p>
    <w:p w14:paraId="178FBDF0" w14:textId="04A7E5F4" w:rsidR="00E80ECC" w:rsidRPr="00597B88" w:rsidRDefault="00E80ECC">
      <w:pPr>
        <w:numPr>
          <w:ilvl w:val="0"/>
          <w:numId w:val="27"/>
        </w:numPr>
        <w:rPr>
          <w:rFonts w:ascii="Arial" w:hAnsi="Arial" w:cs="Arial"/>
          <w:color w:val="000000"/>
        </w:rPr>
      </w:pPr>
      <w:r w:rsidRPr="00597B88">
        <w:rPr>
          <w:rFonts w:ascii="Arial" w:hAnsi="Arial" w:cs="Arial"/>
          <w:color w:val="000000"/>
        </w:rPr>
        <w:t xml:space="preserve">clearly mark the area of the discovery; </w:t>
      </w:r>
    </w:p>
    <w:p w14:paraId="00766893" w14:textId="408BAD3F" w:rsidR="00E80ECC" w:rsidRPr="00597B88" w:rsidRDefault="00E80ECC">
      <w:pPr>
        <w:numPr>
          <w:ilvl w:val="0"/>
          <w:numId w:val="27"/>
        </w:numPr>
        <w:rPr>
          <w:rFonts w:ascii="Arial" w:hAnsi="Arial" w:cs="Arial"/>
          <w:color w:val="000000"/>
        </w:rPr>
      </w:pPr>
      <w:r w:rsidRPr="00597B88">
        <w:rPr>
          <w:rFonts w:ascii="Arial" w:hAnsi="Arial" w:cs="Arial"/>
          <w:color w:val="000000"/>
        </w:rPr>
        <w:t xml:space="preserve">implement additional measures, as appropriate, to </w:t>
      </w:r>
      <w:r w:rsidR="004C4338">
        <w:rPr>
          <w:rFonts w:ascii="Arial" w:hAnsi="Arial" w:cs="Arial"/>
          <w:color w:val="000000"/>
        </w:rPr>
        <w:t>minimize risk to</w:t>
      </w:r>
      <w:r w:rsidR="004C4338" w:rsidRPr="00597B88">
        <w:rPr>
          <w:rFonts w:ascii="Arial" w:hAnsi="Arial" w:cs="Arial"/>
          <w:color w:val="000000"/>
        </w:rPr>
        <w:t xml:space="preserve"> </w:t>
      </w:r>
      <w:r w:rsidRPr="00597B88">
        <w:rPr>
          <w:rFonts w:ascii="Arial" w:hAnsi="Arial" w:cs="Arial"/>
          <w:color w:val="000000"/>
        </w:rPr>
        <w:t xml:space="preserve">the discovery from looting and vandalism; </w:t>
      </w:r>
    </w:p>
    <w:p w14:paraId="59966E59" w14:textId="77777777" w:rsidR="00E80ECC" w:rsidRPr="00597B88" w:rsidRDefault="00E80ECC">
      <w:pPr>
        <w:numPr>
          <w:ilvl w:val="0"/>
          <w:numId w:val="27"/>
        </w:numPr>
        <w:rPr>
          <w:rFonts w:ascii="Arial" w:hAnsi="Arial" w:cs="Arial"/>
          <w:color w:val="000000"/>
        </w:rPr>
      </w:pPr>
      <w:r w:rsidRPr="00597B88">
        <w:rPr>
          <w:rFonts w:ascii="Arial" w:hAnsi="Arial" w:cs="Arial"/>
          <w:color w:val="000000"/>
        </w:rPr>
        <w:t xml:space="preserve">have a professional archeologist inspect the construction site to determine the extent of the discovery and provide recommendations regarding its NRHP eligibility and treatment; and </w:t>
      </w:r>
    </w:p>
    <w:p w14:paraId="7B1426D8" w14:textId="498222D4" w:rsidR="00E80ECC" w:rsidRPr="00597B88" w:rsidRDefault="00E80ECC">
      <w:pPr>
        <w:numPr>
          <w:ilvl w:val="0"/>
          <w:numId w:val="27"/>
        </w:numPr>
        <w:rPr>
          <w:rFonts w:ascii="Arial" w:hAnsi="Arial" w:cs="Arial"/>
          <w:color w:val="000000"/>
        </w:rPr>
      </w:pPr>
      <w:r w:rsidRPr="00597B88">
        <w:rPr>
          <w:rFonts w:ascii="Arial" w:hAnsi="Arial" w:cs="Arial"/>
          <w:color w:val="000000"/>
        </w:rPr>
        <w:t xml:space="preserve">notify the Corps, the SHPO and other consulting parties of the discovery </w:t>
      </w:r>
      <w:r w:rsidR="00787554">
        <w:rPr>
          <w:rFonts w:ascii="Arial" w:hAnsi="Arial" w:cs="Arial"/>
          <w:color w:val="000000"/>
        </w:rPr>
        <w:t xml:space="preserve">and </w:t>
      </w:r>
      <w:r w:rsidRPr="00597B88">
        <w:rPr>
          <w:rFonts w:ascii="Arial" w:hAnsi="Arial" w:cs="Arial"/>
          <w:color w:val="000000"/>
        </w:rPr>
        <w:t>describ</w:t>
      </w:r>
      <w:r w:rsidR="00787554">
        <w:rPr>
          <w:rFonts w:ascii="Arial" w:hAnsi="Arial" w:cs="Arial"/>
          <w:color w:val="000000"/>
        </w:rPr>
        <w:t>e</w:t>
      </w:r>
      <w:r w:rsidRPr="00597B88">
        <w:rPr>
          <w:rFonts w:ascii="Arial" w:hAnsi="Arial" w:cs="Arial"/>
          <w:color w:val="000000"/>
        </w:rPr>
        <w:t xml:space="preserve"> the measures that have been implemented to comply with this Stipulation.  </w:t>
      </w:r>
    </w:p>
    <w:p w14:paraId="4F2321F5" w14:textId="77777777" w:rsidR="00E80ECC" w:rsidRPr="00597B88" w:rsidRDefault="00E80ECC">
      <w:pPr>
        <w:ind w:left="720"/>
        <w:rPr>
          <w:rFonts w:ascii="Arial" w:hAnsi="Arial" w:cs="Arial"/>
          <w:color w:val="000000"/>
        </w:rPr>
      </w:pPr>
    </w:p>
    <w:p w14:paraId="2911AE52" w14:textId="5C809FD1" w:rsidR="00AD1920" w:rsidRDefault="00AD1920" w:rsidP="00AD1920">
      <w:pPr>
        <w:ind w:left="720" w:hanging="360"/>
        <w:rPr>
          <w:rFonts w:ascii="Arial" w:hAnsi="Arial" w:cs="Arial"/>
          <w:color w:val="000000"/>
        </w:rPr>
      </w:pPr>
      <w:r w:rsidRPr="00AD1920">
        <w:rPr>
          <w:rFonts w:ascii="Arial" w:hAnsi="Arial" w:cs="Arial"/>
          <w:color w:val="000000"/>
        </w:rPr>
        <w:lastRenderedPageBreak/>
        <w:t>c.</w:t>
      </w:r>
      <w:r>
        <w:rPr>
          <w:rFonts w:ascii="Arial" w:hAnsi="Arial" w:cs="Arial"/>
          <w:color w:val="000000"/>
        </w:rPr>
        <w:tab/>
      </w:r>
      <w:r w:rsidR="00E80ECC" w:rsidRPr="00AD1920">
        <w:rPr>
          <w:rFonts w:ascii="Arial" w:hAnsi="Arial" w:cs="Arial"/>
          <w:color w:val="000000"/>
        </w:rPr>
        <w:t>Upon receipt of the information required in</w:t>
      </w:r>
      <w:r w:rsidR="00E80ECC" w:rsidRPr="00DA7357">
        <w:rPr>
          <w:rFonts w:ascii="Arial" w:hAnsi="Arial" w:cs="Arial"/>
        </w:rPr>
        <w:t xml:space="preserve"> </w:t>
      </w:r>
      <w:r w:rsidR="00E80ECC" w:rsidRPr="00DA7357">
        <w:rPr>
          <w:rFonts w:ascii="Arial" w:hAnsi="Arial" w:cs="Arial"/>
          <w:i/>
        </w:rPr>
        <w:t>Stipulation</w:t>
      </w:r>
      <w:r w:rsidR="00787554" w:rsidRPr="00DA7357">
        <w:rPr>
          <w:rFonts w:ascii="Arial" w:hAnsi="Arial" w:cs="Arial"/>
          <w:i/>
        </w:rPr>
        <w:t xml:space="preserve"> VII</w:t>
      </w:r>
      <w:r w:rsidR="00FA2952" w:rsidRPr="00DA7357">
        <w:rPr>
          <w:rFonts w:ascii="Arial" w:hAnsi="Arial" w:cs="Arial"/>
          <w:i/>
        </w:rPr>
        <w:t>.</w:t>
      </w:r>
      <w:r w:rsidR="00787554" w:rsidRPr="00DA7357">
        <w:rPr>
          <w:rFonts w:ascii="Arial" w:hAnsi="Arial" w:cs="Arial"/>
          <w:i/>
        </w:rPr>
        <w:t>b.5</w:t>
      </w:r>
      <w:r w:rsidR="00787554" w:rsidRPr="00DA7357">
        <w:rPr>
          <w:rFonts w:ascii="Arial" w:hAnsi="Arial" w:cs="Arial"/>
        </w:rPr>
        <w:t>., (</w:t>
      </w:r>
      <w:r w:rsidR="00787554" w:rsidRPr="00DA7357">
        <w:rPr>
          <w:rFonts w:ascii="Arial" w:hAnsi="Arial" w:cs="Arial"/>
          <w:i/>
        </w:rPr>
        <w:t>update as needed</w:t>
      </w:r>
      <w:r w:rsidR="00787554" w:rsidRPr="00DA7357">
        <w:rPr>
          <w:rFonts w:ascii="Arial" w:hAnsi="Arial" w:cs="Arial"/>
        </w:rPr>
        <w:t>)</w:t>
      </w:r>
      <w:r w:rsidR="00E80ECC" w:rsidRPr="00DA7357">
        <w:rPr>
          <w:rFonts w:ascii="Arial" w:hAnsi="Arial" w:cs="Arial"/>
        </w:rPr>
        <w:t xml:space="preserve">, the Corps </w:t>
      </w:r>
      <w:r w:rsidR="004E0CCC" w:rsidRPr="00DA7357">
        <w:rPr>
          <w:rFonts w:ascii="Arial" w:hAnsi="Arial" w:cs="Arial"/>
        </w:rPr>
        <w:t>shall</w:t>
      </w:r>
      <w:r w:rsidR="00E80ECC" w:rsidRPr="00DA7357">
        <w:rPr>
          <w:rFonts w:ascii="Arial" w:hAnsi="Arial" w:cs="Arial"/>
        </w:rPr>
        <w:t xml:space="preserve"> provide the Permittee, the SHPO and other consulting parties with its assessment of the NRHP eli</w:t>
      </w:r>
      <w:r w:rsidR="00E80ECC" w:rsidRPr="00AD1920">
        <w:rPr>
          <w:rFonts w:ascii="Arial" w:hAnsi="Arial" w:cs="Arial"/>
          <w:color w:val="000000"/>
        </w:rPr>
        <w:t xml:space="preserve">gibility of the discovery and </w:t>
      </w:r>
      <w:r w:rsidR="0080267D" w:rsidRPr="00AD1920">
        <w:rPr>
          <w:rFonts w:ascii="Arial" w:hAnsi="Arial" w:cs="Arial"/>
          <w:color w:val="000000"/>
        </w:rPr>
        <w:t>effect recommendation</w:t>
      </w:r>
      <w:r w:rsidR="00E80ECC" w:rsidRPr="00AD1920">
        <w:rPr>
          <w:rFonts w:ascii="Arial" w:hAnsi="Arial" w:cs="Arial"/>
          <w:color w:val="000000"/>
        </w:rPr>
        <w:t xml:space="preserve">.  In making its evaluation, the Corps, in consultation with the SHPO, may assume the discovery to be NRHP eligible for the purposes of Section 106 pursuant to 36 CFR § 800.13(c).  The Permittee, the SHPO and other consulting parties </w:t>
      </w:r>
      <w:r w:rsidR="004E0CCC">
        <w:rPr>
          <w:rFonts w:ascii="Arial" w:hAnsi="Arial" w:cs="Arial"/>
        </w:rPr>
        <w:t>shall</w:t>
      </w:r>
      <w:r w:rsidR="00E80ECC" w:rsidRPr="00AD1920">
        <w:rPr>
          <w:rFonts w:ascii="Arial" w:hAnsi="Arial" w:cs="Arial"/>
          <w:color w:val="000000"/>
        </w:rPr>
        <w:t xml:space="preserve"> respond to the Corps’ assessment within forty-eight (48) hours of receipt</w:t>
      </w:r>
      <w:r w:rsidR="00E80ECC" w:rsidRPr="00AD1920">
        <w:rPr>
          <w:rFonts w:ascii="Arial" w:hAnsi="Arial" w:cs="Arial"/>
          <w:b/>
          <w:i/>
          <w:color w:val="000000"/>
        </w:rPr>
        <w:t xml:space="preserve">. </w:t>
      </w:r>
      <w:r w:rsidR="00E80ECC" w:rsidRPr="00AD1920">
        <w:rPr>
          <w:rFonts w:ascii="Arial" w:hAnsi="Arial" w:cs="Arial"/>
          <w:color w:val="000000"/>
        </w:rPr>
        <w:t xml:space="preserve"> </w:t>
      </w:r>
    </w:p>
    <w:p w14:paraId="66E6ADF6" w14:textId="3FBDBC8B" w:rsidR="00224A25" w:rsidRPr="00AD1920" w:rsidRDefault="00AD1920" w:rsidP="00AD1920">
      <w:pPr>
        <w:ind w:left="720" w:hanging="360"/>
        <w:rPr>
          <w:rFonts w:ascii="Arial" w:hAnsi="Arial" w:cs="Arial"/>
          <w:color w:val="000000"/>
        </w:rPr>
      </w:pPr>
      <w:r>
        <w:rPr>
          <w:rFonts w:ascii="Arial" w:hAnsi="Arial" w:cs="Arial"/>
          <w:color w:val="000000"/>
        </w:rPr>
        <w:t xml:space="preserve">d. </w:t>
      </w:r>
      <w:r>
        <w:rPr>
          <w:rFonts w:ascii="Arial" w:hAnsi="Arial" w:cs="Arial"/>
          <w:color w:val="000000"/>
        </w:rPr>
        <w:tab/>
      </w:r>
      <w:r w:rsidR="00C85A15" w:rsidRPr="00AD1920">
        <w:rPr>
          <w:rFonts w:ascii="Arial" w:hAnsi="Arial" w:cs="Arial"/>
          <w:color w:val="000000"/>
        </w:rPr>
        <w:t xml:space="preserve">The Corps </w:t>
      </w:r>
      <w:r w:rsidR="004E0CCC">
        <w:rPr>
          <w:rFonts w:ascii="Arial" w:hAnsi="Arial" w:cs="Arial"/>
        </w:rPr>
        <w:t>shall</w:t>
      </w:r>
      <w:r w:rsidR="00224A25" w:rsidRPr="00AD1920">
        <w:rPr>
          <w:rFonts w:ascii="Arial" w:hAnsi="Arial" w:cs="Arial"/>
          <w:color w:val="000000"/>
        </w:rPr>
        <w:t xml:space="preserve"> take into account the SHPO</w:t>
      </w:r>
      <w:r w:rsidR="00787554" w:rsidRPr="00AD1920">
        <w:rPr>
          <w:rFonts w:ascii="Arial" w:hAnsi="Arial" w:cs="Arial"/>
          <w:color w:val="000000"/>
        </w:rPr>
        <w:t>’s</w:t>
      </w:r>
      <w:r w:rsidR="00224A25" w:rsidRPr="00AD1920">
        <w:rPr>
          <w:rFonts w:ascii="Arial" w:hAnsi="Arial" w:cs="Arial"/>
          <w:color w:val="000000"/>
        </w:rPr>
        <w:t xml:space="preserve"> and other consulting parties’ </w:t>
      </w:r>
      <w:r w:rsidR="00C132D9" w:rsidRPr="00AD1920">
        <w:rPr>
          <w:rFonts w:ascii="Arial" w:hAnsi="Arial" w:cs="Arial"/>
          <w:color w:val="000000"/>
        </w:rPr>
        <w:t xml:space="preserve">on the discovery’s NRHP eligibility and the assessment of effect </w:t>
      </w:r>
      <w:r w:rsidR="00B0610C" w:rsidRPr="00AD1920">
        <w:rPr>
          <w:rFonts w:ascii="Arial" w:hAnsi="Arial" w:cs="Arial"/>
          <w:color w:val="000000"/>
        </w:rPr>
        <w:t xml:space="preserve">and determine which actions, if any, are appropriate for the Permittee to take with regard to the discovery.  The </w:t>
      </w:r>
      <w:r w:rsidR="000F5408" w:rsidRPr="00AD1920">
        <w:rPr>
          <w:rFonts w:ascii="Arial" w:hAnsi="Arial" w:cs="Arial"/>
          <w:color w:val="000000"/>
        </w:rPr>
        <w:t xml:space="preserve">Corps </w:t>
      </w:r>
      <w:r w:rsidR="004E0CCC">
        <w:rPr>
          <w:rFonts w:ascii="Arial" w:hAnsi="Arial" w:cs="Arial"/>
        </w:rPr>
        <w:t>shall</w:t>
      </w:r>
      <w:r w:rsidR="00224A25" w:rsidRPr="00AD1920">
        <w:rPr>
          <w:rFonts w:ascii="Arial" w:hAnsi="Arial" w:cs="Arial"/>
          <w:color w:val="000000"/>
        </w:rPr>
        <w:t xml:space="preserve"> notify </w:t>
      </w:r>
      <w:r w:rsidR="00B0610C" w:rsidRPr="00AD1920">
        <w:rPr>
          <w:rFonts w:ascii="Arial" w:hAnsi="Arial" w:cs="Arial"/>
          <w:color w:val="000000"/>
        </w:rPr>
        <w:t xml:space="preserve">and provide documentation to the Permittee regarding </w:t>
      </w:r>
      <w:r w:rsidR="00224A25" w:rsidRPr="00AD1920">
        <w:rPr>
          <w:rFonts w:ascii="Arial" w:hAnsi="Arial" w:cs="Arial"/>
          <w:color w:val="000000"/>
        </w:rPr>
        <w:t xml:space="preserve">any </w:t>
      </w:r>
      <w:r w:rsidR="00B0610C" w:rsidRPr="00AD1920">
        <w:rPr>
          <w:rFonts w:ascii="Arial" w:hAnsi="Arial" w:cs="Arial"/>
          <w:color w:val="000000"/>
        </w:rPr>
        <w:t xml:space="preserve">such </w:t>
      </w:r>
      <w:r w:rsidR="00224A25" w:rsidRPr="00AD1920">
        <w:rPr>
          <w:rFonts w:ascii="Arial" w:hAnsi="Arial" w:cs="Arial"/>
          <w:color w:val="000000"/>
        </w:rPr>
        <w:t>appropriate actions</w:t>
      </w:r>
      <w:r w:rsidR="00B0610C" w:rsidRPr="00AD1920">
        <w:rPr>
          <w:rFonts w:ascii="Arial" w:hAnsi="Arial" w:cs="Arial"/>
          <w:color w:val="000000"/>
        </w:rPr>
        <w:t xml:space="preserve"> that are required</w:t>
      </w:r>
      <w:r w:rsidR="00224A25" w:rsidRPr="00AD1920">
        <w:rPr>
          <w:rFonts w:ascii="Arial" w:hAnsi="Arial" w:cs="Arial"/>
          <w:color w:val="000000"/>
        </w:rPr>
        <w:t xml:space="preserve">.  The Permittee must comply with the required actions and provide the Corps and consulting parties with a report on the actions when implemented.  </w:t>
      </w:r>
    </w:p>
    <w:p w14:paraId="337DB5FB" w14:textId="77777777" w:rsidR="00C85A15" w:rsidRPr="00AD1920" w:rsidRDefault="00C85A15" w:rsidP="00AD1920">
      <w:pPr>
        <w:rPr>
          <w:rFonts w:ascii="Arial" w:hAnsi="Arial" w:cs="Arial"/>
          <w:b/>
          <w:i/>
          <w:color w:val="000000"/>
        </w:rPr>
      </w:pPr>
    </w:p>
    <w:p w14:paraId="7F52CEF4" w14:textId="73FE71E0" w:rsidR="00224A25" w:rsidRPr="000D4C6D" w:rsidRDefault="00C132D9" w:rsidP="00AD1920">
      <w:pPr>
        <w:pStyle w:val="ListParagraph"/>
        <w:ind w:hanging="360"/>
        <w:rPr>
          <w:rFonts w:ascii="Arial" w:hAnsi="Arial" w:cs="Arial"/>
          <w:b/>
          <w:i/>
          <w:color w:val="000000"/>
        </w:rPr>
      </w:pPr>
      <w:r w:rsidRPr="00C132D9">
        <w:rPr>
          <w:rFonts w:ascii="Arial" w:hAnsi="Arial" w:cs="Arial"/>
        </w:rPr>
        <w:t>e.</w:t>
      </w:r>
      <w:r>
        <w:rPr>
          <w:rFonts w:ascii="Arial" w:hAnsi="Arial" w:cs="Arial"/>
        </w:rPr>
        <w:t xml:space="preserve"> </w:t>
      </w:r>
      <w:r w:rsidR="00AD1920">
        <w:rPr>
          <w:rFonts w:ascii="Arial" w:hAnsi="Arial" w:cs="Arial"/>
        </w:rPr>
        <w:tab/>
      </w:r>
      <w:r w:rsidRPr="00C132D9">
        <w:rPr>
          <w:rFonts w:ascii="Arial" w:hAnsi="Arial" w:cs="Arial"/>
        </w:rPr>
        <w:t xml:space="preserve">Once the Corps has determined that implementation of the actions undertaken to address the discovery pursuant to </w:t>
      </w:r>
      <w:r w:rsidRPr="002571BF">
        <w:rPr>
          <w:rFonts w:ascii="Arial" w:hAnsi="Arial" w:cs="Arial"/>
          <w:i/>
        </w:rPr>
        <w:t>Stipulation VI</w:t>
      </w:r>
      <w:r w:rsidRPr="00C132D9">
        <w:rPr>
          <w:rFonts w:ascii="Arial" w:hAnsi="Arial" w:cs="Arial"/>
          <w:color w:val="000000"/>
        </w:rPr>
        <w:t xml:space="preserve"> </w:t>
      </w:r>
      <w:r w:rsidRPr="001A6960">
        <w:rPr>
          <w:rFonts w:ascii="Arial" w:hAnsi="Arial" w:cs="Arial"/>
          <w:i/>
          <w:color w:val="000000"/>
        </w:rPr>
        <w:t>d</w:t>
      </w:r>
      <w:r w:rsidRPr="00C132D9">
        <w:rPr>
          <w:rFonts w:ascii="Arial" w:hAnsi="Arial" w:cs="Arial"/>
          <w:color w:val="000000"/>
        </w:rPr>
        <w:t xml:space="preserve">. </w:t>
      </w:r>
      <w:r w:rsidR="00167E71">
        <w:rPr>
          <w:rFonts w:ascii="Arial" w:hAnsi="Arial" w:cs="Arial"/>
          <w:color w:val="000000"/>
        </w:rPr>
        <w:t>(</w:t>
      </w:r>
      <w:r w:rsidR="00167E71" w:rsidRPr="00C81E02">
        <w:rPr>
          <w:rFonts w:ascii="Arial" w:hAnsi="Arial" w:cs="Arial"/>
          <w:i/>
          <w:color w:val="000000"/>
        </w:rPr>
        <w:t>update the referenced Stipulation Number if necessary</w:t>
      </w:r>
      <w:r w:rsidR="00167E71">
        <w:rPr>
          <w:rFonts w:ascii="Arial" w:hAnsi="Arial" w:cs="Arial"/>
          <w:color w:val="000000"/>
        </w:rPr>
        <w:t xml:space="preserve">) </w:t>
      </w:r>
      <w:r w:rsidRPr="00C132D9">
        <w:rPr>
          <w:rFonts w:ascii="Arial" w:hAnsi="Arial" w:cs="Arial"/>
        </w:rPr>
        <w:t>are complete, construction activities may proceed in the area of discovery.</w:t>
      </w:r>
      <w:r>
        <w:t xml:space="preserve"> </w:t>
      </w:r>
    </w:p>
    <w:p w14:paraId="26DA5383" w14:textId="77777777" w:rsidR="00224A25" w:rsidRPr="000D4C6D" w:rsidRDefault="00224A25" w:rsidP="000D4C6D">
      <w:pPr>
        <w:pStyle w:val="ListParagraph"/>
        <w:rPr>
          <w:rFonts w:ascii="Arial" w:hAnsi="Arial" w:cs="Arial"/>
          <w:b/>
          <w:i/>
          <w:color w:val="000000"/>
        </w:rPr>
      </w:pPr>
    </w:p>
    <w:p w14:paraId="20C29F95" w14:textId="77777777" w:rsidR="00E80ECC" w:rsidRPr="00597B88" w:rsidRDefault="00E80ECC">
      <w:pPr>
        <w:rPr>
          <w:rFonts w:ascii="Arial" w:hAnsi="Arial" w:cs="Arial"/>
        </w:rPr>
      </w:pPr>
    </w:p>
    <w:p w14:paraId="6570EC8C" w14:textId="77777777" w:rsidR="00E80ECC" w:rsidRPr="00597B88" w:rsidRDefault="00E80ECC">
      <w:pPr>
        <w:pStyle w:val="Heading2"/>
        <w:ind w:left="540" w:hanging="540"/>
        <w:jc w:val="both"/>
        <w:rPr>
          <w:rFonts w:ascii="Arial" w:hAnsi="Arial" w:cs="Arial"/>
        </w:rPr>
      </w:pPr>
      <w:r w:rsidRPr="00597B88">
        <w:rPr>
          <w:rFonts w:ascii="Arial" w:hAnsi="Arial" w:cs="Arial"/>
        </w:rPr>
        <w:t>VIII.</w:t>
      </w:r>
      <w:r w:rsidRPr="00597B88">
        <w:rPr>
          <w:rFonts w:ascii="Arial" w:hAnsi="Arial" w:cs="Arial"/>
        </w:rPr>
        <w:tab/>
        <w:t>HUMAN REMAINS</w:t>
      </w:r>
    </w:p>
    <w:p w14:paraId="382F9366" w14:textId="77777777" w:rsidR="00E80ECC" w:rsidRPr="00597B88" w:rsidRDefault="00E80ECC">
      <w:pPr>
        <w:rPr>
          <w:rFonts w:ascii="Arial" w:hAnsi="Arial" w:cs="Arial"/>
        </w:rPr>
      </w:pPr>
    </w:p>
    <w:p w14:paraId="1436700C" w14:textId="20512D88" w:rsidR="00E80ECC" w:rsidRPr="00EF7D21" w:rsidRDefault="00E80ECC" w:rsidP="00EF7D21">
      <w:pPr>
        <w:pStyle w:val="Heading2"/>
        <w:numPr>
          <w:ilvl w:val="0"/>
          <w:numId w:val="28"/>
        </w:numPr>
        <w:rPr>
          <w:rFonts w:ascii="Arial" w:hAnsi="Arial" w:cs="Arial"/>
          <w:b w:val="0"/>
        </w:rPr>
      </w:pPr>
      <w:r w:rsidRPr="00597B88">
        <w:rPr>
          <w:rFonts w:ascii="Arial" w:hAnsi="Arial" w:cs="Arial"/>
          <w:b w:val="0"/>
        </w:rPr>
        <w:t xml:space="preserve">The Permittee </w:t>
      </w:r>
      <w:r w:rsidR="004E0CCC">
        <w:rPr>
          <w:rFonts w:ascii="Arial" w:hAnsi="Arial" w:cs="Arial"/>
        </w:rPr>
        <w:t>shall</w:t>
      </w:r>
      <w:r w:rsidRPr="00597B88">
        <w:rPr>
          <w:rFonts w:ascii="Arial" w:hAnsi="Arial" w:cs="Arial"/>
          <w:b w:val="0"/>
        </w:rPr>
        <w:t xml:space="preserve"> make all reasonable efforts to avoid disturbing gravesites, including those containing Native American human remains and associated funerary artifacts. The Permittee </w:t>
      </w:r>
      <w:r w:rsidR="004E0CCC">
        <w:rPr>
          <w:rFonts w:ascii="Arial" w:hAnsi="Arial" w:cs="Arial"/>
        </w:rPr>
        <w:t>shall</w:t>
      </w:r>
      <w:r w:rsidRPr="00597B88">
        <w:rPr>
          <w:rFonts w:ascii="Arial" w:hAnsi="Arial" w:cs="Arial"/>
          <w:b w:val="0"/>
        </w:rPr>
        <w:t xml:space="preserve"> treat all human remains in a manner consistent with the ACHP’s </w:t>
      </w:r>
      <w:r w:rsidRPr="00597B88">
        <w:rPr>
          <w:rFonts w:ascii="Arial" w:hAnsi="Arial" w:cs="Arial"/>
          <w:b w:val="0"/>
          <w:i/>
        </w:rPr>
        <w:t xml:space="preserve">Policy Statement Regarding Treatment of Burial Sites, Human Remains and Funerary Objects </w:t>
      </w:r>
      <w:r w:rsidRPr="00597B88">
        <w:rPr>
          <w:rFonts w:ascii="Arial" w:hAnsi="Arial" w:cs="Arial"/>
          <w:b w:val="0"/>
        </w:rPr>
        <w:t>(</w:t>
      </w:r>
      <w:r w:rsidR="00EF7D21">
        <w:rPr>
          <w:rFonts w:ascii="Arial" w:hAnsi="Arial" w:cs="Arial"/>
          <w:b w:val="0"/>
        </w:rPr>
        <w:t>March 1, 2023</w:t>
      </w:r>
      <w:r w:rsidRPr="00597B88">
        <w:rPr>
          <w:rFonts w:ascii="Arial" w:hAnsi="Arial" w:cs="Arial"/>
          <w:b w:val="0"/>
        </w:rPr>
        <w:t xml:space="preserve">; </w:t>
      </w:r>
      <w:hyperlink r:id="rId10" w:history="1">
        <w:r w:rsidR="00EF7D21" w:rsidRPr="000535C2">
          <w:rPr>
            <w:rStyle w:val="Hyperlink"/>
            <w:rFonts w:ascii="Arial" w:hAnsi="Arial" w:cs="Arial"/>
            <w:b w:val="0"/>
          </w:rPr>
          <w:t>https://www.achp.gov/treatment-burial-sites</w:t>
        </w:r>
      </w:hyperlink>
      <w:r w:rsidRPr="00EF7D21">
        <w:rPr>
          <w:rFonts w:ascii="Arial" w:hAnsi="Arial" w:cs="Arial"/>
          <w:b w:val="0"/>
        </w:rPr>
        <w:t>).</w:t>
      </w:r>
    </w:p>
    <w:p w14:paraId="0775347C" w14:textId="77777777" w:rsidR="00E80ECC" w:rsidRPr="00597B88" w:rsidRDefault="00E80ECC">
      <w:pPr>
        <w:jc w:val="both"/>
        <w:rPr>
          <w:rFonts w:ascii="Arial" w:hAnsi="Arial" w:cs="Arial"/>
          <w:color w:val="000000"/>
        </w:rPr>
      </w:pPr>
    </w:p>
    <w:p w14:paraId="366B2E66" w14:textId="29AB9B51" w:rsidR="00E80ECC" w:rsidRPr="00F43712" w:rsidRDefault="00F43712" w:rsidP="00F43712">
      <w:pPr>
        <w:pStyle w:val="Heading2"/>
        <w:numPr>
          <w:ilvl w:val="0"/>
          <w:numId w:val="28"/>
        </w:numPr>
        <w:rPr>
          <w:rFonts w:ascii="Arial" w:hAnsi="Arial" w:cs="Arial"/>
          <w:b w:val="0"/>
        </w:rPr>
      </w:pPr>
      <w:r w:rsidRPr="003F61D5">
        <w:rPr>
          <w:rFonts w:ascii="Arial" w:hAnsi="Arial" w:cs="Arial"/>
          <w:b w:val="0"/>
        </w:rPr>
        <w:t xml:space="preserve">If removal is proposed, the Permittee </w:t>
      </w:r>
      <w:r w:rsidR="004E0CCC">
        <w:rPr>
          <w:rFonts w:ascii="Arial" w:hAnsi="Arial" w:cs="Arial"/>
        </w:rPr>
        <w:t xml:space="preserve">shall </w:t>
      </w:r>
      <w:r w:rsidRPr="003F61D5">
        <w:rPr>
          <w:rFonts w:ascii="Arial" w:hAnsi="Arial" w:cs="Arial"/>
          <w:b w:val="0"/>
        </w:rPr>
        <w:t>apply for a permit from the SHPO for the removal of human remains in accordance w</w:t>
      </w:r>
      <w:r w:rsidR="00C85A15">
        <w:rPr>
          <w:rFonts w:ascii="Arial" w:hAnsi="Arial" w:cs="Arial"/>
          <w:b w:val="0"/>
        </w:rPr>
        <w:t>ith the regulations noted below</w:t>
      </w:r>
      <w:r w:rsidRPr="003F61D5">
        <w:rPr>
          <w:rFonts w:ascii="Arial" w:hAnsi="Arial" w:cs="Arial"/>
          <w:b w:val="0"/>
        </w:rPr>
        <w:t>.</w:t>
      </w:r>
      <w:r w:rsidRPr="00216BE4">
        <w:rPr>
          <w:rFonts w:ascii="Arial" w:hAnsi="Arial" w:cs="Arial"/>
          <w:b w:val="0"/>
        </w:rPr>
        <w:t xml:space="preserve"> </w:t>
      </w:r>
      <w:r w:rsidRPr="003F61D5">
        <w:rPr>
          <w:rFonts w:ascii="Arial" w:hAnsi="Arial" w:cs="Arial"/>
          <w:b w:val="0"/>
        </w:rPr>
        <w:t xml:space="preserve">The Permittee </w:t>
      </w:r>
      <w:r w:rsidR="004E0CCC">
        <w:rPr>
          <w:rFonts w:ascii="Arial" w:hAnsi="Arial" w:cs="Arial"/>
        </w:rPr>
        <w:t>shall</w:t>
      </w:r>
      <w:r w:rsidRPr="003F61D5">
        <w:rPr>
          <w:rFonts w:ascii="Arial" w:hAnsi="Arial" w:cs="Arial"/>
          <w:b w:val="0"/>
        </w:rPr>
        <w:t xml:space="preserve"> ensure that </w:t>
      </w:r>
      <w:r>
        <w:rPr>
          <w:rFonts w:ascii="Arial" w:hAnsi="Arial" w:cs="Arial"/>
          <w:b w:val="0"/>
        </w:rPr>
        <w:t xml:space="preserve">any removed </w:t>
      </w:r>
      <w:r w:rsidRPr="003F61D5">
        <w:rPr>
          <w:rFonts w:ascii="Arial" w:hAnsi="Arial" w:cs="Arial"/>
          <w:b w:val="0"/>
        </w:rPr>
        <w:t xml:space="preserve">human skeletal remains and associated funerary objects encountered during the course of actions taken as a result of this Agreement </w:t>
      </w:r>
      <w:r w:rsidR="00832CC5">
        <w:rPr>
          <w:rFonts w:ascii="Arial" w:hAnsi="Arial" w:cs="Arial"/>
        </w:rPr>
        <w:t>will</w:t>
      </w:r>
      <w:r w:rsidRPr="003F61D5">
        <w:rPr>
          <w:rFonts w:ascii="Arial" w:hAnsi="Arial" w:cs="Arial"/>
          <w:b w:val="0"/>
        </w:rPr>
        <w:t xml:space="preserve"> be treated in accordance with the Regulations Governing Permits for the Archaeological Removal of Human Remains (Virginia Register 390-01-02) found in the </w:t>
      </w:r>
      <w:r w:rsidRPr="003F61D5">
        <w:rPr>
          <w:rFonts w:ascii="Arial" w:hAnsi="Arial" w:cs="Arial"/>
          <w:b w:val="0"/>
          <w:i/>
        </w:rPr>
        <w:t>Code of Virginia</w:t>
      </w:r>
      <w:r w:rsidRPr="003F61D5">
        <w:rPr>
          <w:rFonts w:ascii="Arial" w:hAnsi="Arial" w:cs="Arial"/>
          <w:b w:val="0"/>
        </w:rPr>
        <w:t xml:space="preserve"> (10.1-2305, et s</w:t>
      </w:r>
      <w:r w:rsidR="00C85A15">
        <w:rPr>
          <w:rFonts w:ascii="Arial" w:hAnsi="Arial" w:cs="Arial"/>
          <w:b w:val="0"/>
        </w:rPr>
        <w:t>eq., Virginia Antiquities Act).</w:t>
      </w:r>
    </w:p>
    <w:p w14:paraId="48DFBF1E" w14:textId="77777777" w:rsidR="00E80ECC" w:rsidRPr="00597B88" w:rsidRDefault="00E80ECC">
      <w:pPr>
        <w:ind w:left="540" w:hanging="360"/>
        <w:rPr>
          <w:rFonts w:ascii="Arial" w:hAnsi="Arial" w:cs="Arial"/>
        </w:rPr>
      </w:pPr>
    </w:p>
    <w:p w14:paraId="4AB3C75A" w14:textId="68B9DA17" w:rsidR="00E80ECC" w:rsidRPr="00597B88" w:rsidRDefault="00E80ECC">
      <w:pPr>
        <w:numPr>
          <w:ilvl w:val="0"/>
          <w:numId w:val="28"/>
        </w:numPr>
        <w:rPr>
          <w:rFonts w:ascii="Arial" w:hAnsi="Arial" w:cs="Arial"/>
        </w:rPr>
      </w:pPr>
      <w:r w:rsidRPr="00597B88">
        <w:rPr>
          <w:rFonts w:ascii="Arial" w:hAnsi="Arial" w:cs="Arial"/>
        </w:rPr>
        <w:t xml:space="preserve">The Permittee </w:t>
      </w:r>
      <w:r w:rsidR="004E0CCC">
        <w:rPr>
          <w:rFonts w:ascii="Arial" w:hAnsi="Arial" w:cs="Arial"/>
        </w:rPr>
        <w:t>shall</w:t>
      </w:r>
      <w:r w:rsidRPr="00597B88">
        <w:rPr>
          <w:rFonts w:ascii="Arial" w:hAnsi="Arial" w:cs="Arial"/>
        </w:rPr>
        <w:t xml:space="preserve"> make a good faith effort to ensure that the general public is excluded from viewing any Native American burial site or associated funerary artifacts.  The consulting parties to this Agreement </w:t>
      </w:r>
      <w:r w:rsidR="004E0CCC">
        <w:rPr>
          <w:rFonts w:ascii="Arial" w:hAnsi="Arial" w:cs="Arial"/>
        </w:rPr>
        <w:t>shall</w:t>
      </w:r>
      <w:r w:rsidRPr="00597B88">
        <w:rPr>
          <w:rFonts w:ascii="Arial" w:hAnsi="Arial" w:cs="Arial"/>
        </w:rPr>
        <w:t xml:space="preserve"> release no photographs of any Native American burial site or associated funerary artifacts to the press or general public. The Corps </w:t>
      </w:r>
      <w:r w:rsidR="004E0CCC">
        <w:rPr>
          <w:rFonts w:ascii="Arial" w:hAnsi="Arial" w:cs="Arial"/>
        </w:rPr>
        <w:t>shall</w:t>
      </w:r>
      <w:r w:rsidRPr="00597B88">
        <w:rPr>
          <w:rFonts w:ascii="Arial" w:hAnsi="Arial" w:cs="Arial"/>
        </w:rPr>
        <w:t xml:space="preserve"> notify the appropriate Federally-recognized Tribe(s), and/or appropriate </w:t>
      </w:r>
      <w:r w:rsidRPr="00597B88">
        <w:rPr>
          <w:rFonts w:ascii="Arial" w:hAnsi="Arial" w:cs="Arial"/>
        </w:rPr>
        <w:lastRenderedPageBreak/>
        <w:t xml:space="preserve">tribal leaders when Native American burials, human skeletal remains, or funerary artifacts are encountered on the project, prior to any analysis or recovery.  The Permittee </w:t>
      </w:r>
      <w:r w:rsidR="004E0CCC">
        <w:rPr>
          <w:rFonts w:ascii="Arial" w:hAnsi="Arial" w:cs="Arial"/>
        </w:rPr>
        <w:t>shall</w:t>
      </w:r>
      <w:r w:rsidRPr="00597B88">
        <w:rPr>
          <w:rFonts w:ascii="Arial" w:hAnsi="Arial" w:cs="Arial"/>
        </w:rPr>
        <w:t xml:space="preserve"> deliver any </w:t>
      </w:r>
      <w:r w:rsidR="00F43712">
        <w:rPr>
          <w:rFonts w:ascii="Arial" w:hAnsi="Arial" w:cs="Arial"/>
        </w:rPr>
        <w:t xml:space="preserve">removed </w:t>
      </w:r>
      <w:r w:rsidRPr="00597B88">
        <w:rPr>
          <w:rFonts w:ascii="Arial" w:hAnsi="Arial" w:cs="Arial"/>
        </w:rPr>
        <w:t xml:space="preserve">Native American human skeletal remains and associated funerary artifacts recovered pursuant to this Agreement to the appropriate tribe to be reinterred.  The disposition of any other human skeletal remains and associated funerary artifacts </w:t>
      </w:r>
      <w:r w:rsidR="00832CC5">
        <w:rPr>
          <w:rFonts w:ascii="Arial" w:hAnsi="Arial" w:cs="Arial"/>
        </w:rPr>
        <w:t>will</w:t>
      </w:r>
      <w:r w:rsidRPr="00597B88">
        <w:rPr>
          <w:rFonts w:ascii="Arial" w:hAnsi="Arial" w:cs="Arial"/>
        </w:rPr>
        <w:t xml:space="preserve"> be governed as specified in any permit issued by the SHPO or any order of the local court authorizing their removal.  </w:t>
      </w:r>
      <w:r w:rsidRPr="00597B88">
        <w:rPr>
          <w:rFonts w:ascii="Arial" w:eastAsia="MS Mincho" w:hAnsi="Arial" w:cs="Arial"/>
        </w:rPr>
        <w:t>The Permittee will be responsible for all reasonable costs associated with treatment of human remains and associated funerary objects.</w:t>
      </w:r>
    </w:p>
    <w:p w14:paraId="6DF39F49" w14:textId="77777777" w:rsidR="00E80ECC" w:rsidRPr="00597B88" w:rsidRDefault="00E80ECC">
      <w:pPr>
        <w:rPr>
          <w:rFonts w:ascii="Arial" w:hAnsi="Arial" w:cs="Arial"/>
          <w:color w:val="000000"/>
        </w:rPr>
      </w:pPr>
    </w:p>
    <w:bookmarkEnd w:id="13"/>
    <w:bookmarkEnd w:id="14"/>
    <w:p w14:paraId="36329A52" w14:textId="77777777" w:rsidR="00E80ECC" w:rsidRPr="00597B88" w:rsidRDefault="00E80ECC">
      <w:pPr>
        <w:jc w:val="both"/>
        <w:rPr>
          <w:rFonts w:ascii="Arial" w:hAnsi="Arial" w:cs="Arial"/>
          <w:color w:val="000000"/>
        </w:rPr>
      </w:pPr>
    </w:p>
    <w:p w14:paraId="4E571DB8" w14:textId="77777777" w:rsidR="00E80ECC" w:rsidRPr="00597B88" w:rsidRDefault="00E80ECC">
      <w:pPr>
        <w:pStyle w:val="Heading2"/>
        <w:ind w:left="540" w:hanging="540"/>
        <w:jc w:val="both"/>
        <w:rPr>
          <w:rFonts w:ascii="Arial" w:hAnsi="Arial" w:cs="Arial"/>
        </w:rPr>
      </w:pPr>
      <w:r w:rsidRPr="00597B88">
        <w:rPr>
          <w:rFonts w:ascii="Arial" w:hAnsi="Arial" w:cs="Arial"/>
        </w:rPr>
        <w:t>IX.</w:t>
      </w:r>
      <w:r w:rsidRPr="00597B88">
        <w:rPr>
          <w:rFonts w:ascii="Arial" w:hAnsi="Arial" w:cs="Arial"/>
        </w:rPr>
        <w:tab/>
        <w:t>DISPUTE RESOLUTION</w:t>
      </w:r>
    </w:p>
    <w:p w14:paraId="7F1C0530" w14:textId="77777777" w:rsidR="00E80ECC" w:rsidRPr="00597B88" w:rsidRDefault="00E80ECC">
      <w:pPr>
        <w:jc w:val="both"/>
        <w:rPr>
          <w:rFonts w:ascii="Arial" w:hAnsi="Arial" w:cs="Arial"/>
        </w:rPr>
      </w:pPr>
    </w:p>
    <w:p w14:paraId="71001179" w14:textId="080E5D4B" w:rsidR="00E80ECC" w:rsidRPr="00597B88" w:rsidRDefault="00E80ECC">
      <w:pPr>
        <w:pStyle w:val="BodyTextIndent"/>
        <w:numPr>
          <w:ilvl w:val="0"/>
          <w:numId w:val="29"/>
        </w:numPr>
        <w:rPr>
          <w:rFonts w:ascii="Arial" w:hAnsi="Arial" w:cs="Arial"/>
          <w:szCs w:val="24"/>
        </w:rPr>
      </w:pPr>
      <w:r w:rsidRPr="00597B88">
        <w:rPr>
          <w:rFonts w:ascii="Arial" w:hAnsi="Arial" w:cs="Arial"/>
          <w:szCs w:val="24"/>
        </w:rPr>
        <w:t xml:space="preserve">Should any party to this Agreement object in writing to the Corps regarding any action carried out or proposed with respect to any undertakings covered by this </w:t>
      </w:r>
      <w:r w:rsidR="00F43712">
        <w:rPr>
          <w:rFonts w:ascii="Arial" w:hAnsi="Arial" w:cs="Arial"/>
          <w:szCs w:val="24"/>
        </w:rPr>
        <w:t>A</w:t>
      </w:r>
      <w:r w:rsidRPr="00597B88">
        <w:rPr>
          <w:rFonts w:ascii="Arial" w:hAnsi="Arial" w:cs="Arial"/>
          <w:szCs w:val="24"/>
        </w:rPr>
        <w:t>greement or to implementation of this Agreement, the Corps will consult with the objecting party to resolve the objection.</w:t>
      </w:r>
    </w:p>
    <w:p w14:paraId="2AAB45B8" w14:textId="77777777" w:rsidR="00E80ECC" w:rsidRPr="00597B88" w:rsidRDefault="00E80ECC">
      <w:pPr>
        <w:tabs>
          <w:tab w:val="num" w:pos="720"/>
        </w:tabs>
        <w:autoSpaceDE w:val="0"/>
        <w:autoSpaceDN w:val="0"/>
        <w:adjustRightInd w:val="0"/>
        <w:ind w:left="540" w:hanging="360"/>
        <w:rPr>
          <w:rFonts w:ascii="Arial" w:hAnsi="Arial" w:cs="Arial"/>
        </w:rPr>
      </w:pPr>
    </w:p>
    <w:p w14:paraId="079E79F1" w14:textId="7BFDEB9B" w:rsidR="00E80ECC" w:rsidRPr="00597B88" w:rsidRDefault="00E80ECC">
      <w:pPr>
        <w:numPr>
          <w:ilvl w:val="0"/>
          <w:numId w:val="29"/>
        </w:numPr>
        <w:autoSpaceDE w:val="0"/>
        <w:autoSpaceDN w:val="0"/>
        <w:adjustRightInd w:val="0"/>
        <w:rPr>
          <w:rFonts w:ascii="Arial" w:hAnsi="Arial" w:cs="Arial"/>
        </w:rPr>
      </w:pPr>
      <w:r w:rsidRPr="00597B88">
        <w:rPr>
          <w:rFonts w:ascii="Arial" w:hAnsi="Arial" w:cs="Arial"/>
        </w:rPr>
        <w:t xml:space="preserve">If after initiating such consultation, the Corps determines that the objection cannot be resolved through consultation, the Corps </w:t>
      </w:r>
      <w:r w:rsidR="004E0CCC">
        <w:rPr>
          <w:rFonts w:ascii="Arial" w:hAnsi="Arial" w:cs="Arial"/>
        </w:rPr>
        <w:t>shall</w:t>
      </w:r>
      <w:r w:rsidRPr="00597B88">
        <w:rPr>
          <w:rFonts w:ascii="Arial" w:hAnsi="Arial" w:cs="Arial"/>
        </w:rPr>
        <w:t xml:space="preserve"> forward all documentation relevant to the objection to the ACHP, including the proposed response to the objection.</w:t>
      </w:r>
    </w:p>
    <w:p w14:paraId="65B8BAB6" w14:textId="77777777" w:rsidR="00E80ECC" w:rsidRPr="00597B88" w:rsidRDefault="00E80ECC">
      <w:pPr>
        <w:tabs>
          <w:tab w:val="num" w:pos="720"/>
        </w:tabs>
        <w:autoSpaceDE w:val="0"/>
        <w:autoSpaceDN w:val="0"/>
        <w:adjustRightInd w:val="0"/>
        <w:ind w:left="540" w:hanging="360"/>
        <w:rPr>
          <w:rFonts w:ascii="Arial" w:hAnsi="Arial" w:cs="Arial"/>
        </w:rPr>
      </w:pPr>
    </w:p>
    <w:p w14:paraId="7ADFBFBD" w14:textId="7B2A0622" w:rsidR="00E80ECC" w:rsidRPr="00597B88" w:rsidRDefault="00E80ECC" w:rsidP="00F139C2">
      <w:pPr>
        <w:pStyle w:val="BodyTextIndent"/>
        <w:numPr>
          <w:ilvl w:val="0"/>
          <w:numId w:val="29"/>
        </w:numPr>
        <w:rPr>
          <w:rFonts w:ascii="Arial" w:hAnsi="Arial" w:cs="Arial"/>
          <w:szCs w:val="24"/>
        </w:rPr>
      </w:pPr>
      <w:r w:rsidRPr="00597B88">
        <w:rPr>
          <w:rFonts w:ascii="Arial" w:hAnsi="Arial" w:cs="Arial"/>
          <w:szCs w:val="24"/>
        </w:rPr>
        <w:t xml:space="preserve">Within thirty (30) days after receipt of all pertinent documentation, the ACHP </w:t>
      </w:r>
      <w:r w:rsidR="004E0CCC">
        <w:rPr>
          <w:rFonts w:ascii="Arial" w:hAnsi="Arial" w:cs="Arial"/>
        </w:rPr>
        <w:t>shall</w:t>
      </w:r>
      <w:r w:rsidRPr="00597B88">
        <w:rPr>
          <w:rFonts w:ascii="Arial" w:hAnsi="Arial" w:cs="Arial"/>
          <w:szCs w:val="24"/>
        </w:rPr>
        <w:t xml:space="preserve"> exercise one</w:t>
      </w:r>
      <w:r w:rsidR="00C037D2">
        <w:rPr>
          <w:rFonts w:ascii="Arial" w:hAnsi="Arial" w:cs="Arial"/>
          <w:szCs w:val="24"/>
        </w:rPr>
        <w:t xml:space="preserve"> (1)</w:t>
      </w:r>
      <w:r w:rsidRPr="00597B88">
        <w:rPr>
          <w:rFonts w:ascii="Arial" w:hAnsi="Arial" w:cs="Arial"/>
          <w:szCs w:val="24"/>
        </w:rPr>
        <w:t xml:space="preserve"> of the following options:</w:t>
      </w:r>
    </w:p>
    <w:p w14:paraId="74CBBDE0" w14:textId="77777777" w:rsidR="00E80ECC" w:rsidRPr="00597B88" w:rsidRDefault="00E80ECC" w:rsidP="00F139C2">
      <w:pPr>
        <w:pStyle w:val="BodyTextIndent2"/>
        <w:ind w:left="1440"/>
        <w:jc w:val="left"/>
        <w:rPr>
          <w:rFonts w:ascii="Arial" w:hAnsi="Arial" w:cs="Arial"/>
        </w:rPr>
      </w:pPr>
      <w:r w:rsidRPr="00597B88">
        <w:rPr>
          <w:rFonts w:ascii="Arial" w:hAnsi="Arial" w:cs="Arial"/>
        </w:rPr>
        <w:t>1.</w:t>
      </w:r>
      <w:r w:rsidRPr="00597B88">
        <w:rPr>
          <w:rFonts w:ascii="Arial" w:hAnsi="Arial" w:cs="Arial"/>
        </w:rPr>
        <w:tab/>
        <w:t>Advise the Corps that the ACHP concurs with the Corps’ proposed response to the objection, whereupon the Corps will respond to the objection accordingly; or</w:t>
      </w:r>
    </w:p>
    <w:p w14:paraId="47404345" w14:textId="538F3478" w:rsidR="00E80ECC" w:rsidRPr="00597B88" w:rsidRDefault="00E80ECC" w:rsidP="00F139C2">
      <w:pPr>
        <w:pStyle w:val="BodyTextIndent2"/>
        <w:ind w:left="1440"/>
        <w:jc w:val="left"/>
        <w:rPr>
          <w:rFonts w:ascii="Arial" w:hAnsi="Arial" w:cs="Arial"/>
        </w:rPr>
      </w:pPr>
      <w:r w:rsidRPr="00597B88">
        <w:rPr>
          <w:rFonts w:ascii="Arial" w:hAnsi="Arial" w:cs="Arial"/>
        </w:rPr>
        <w:t>2.</w:t>
      </w:r>
      <w:r w:rsidRPr="00597B88">
        <w:rPr>
          <w:rFonts w:ascii="Arial" w:hAnsi="Arial" w:cs="Arial"/>
        </w:rPr>
        <w:tab/>
        <w:t xml:space="preserve">Provide the Corps with recommendations, which the Corps </w:t>
      </w:r>
      <w:r w:rsidR="004E0CCC">
        <w:rPr>
          <w:rFonts w:ascii="Arial" w:hAnsi="Arial" w:cs="Arial"/>
        </w:rPr>
        <w:t>shall</w:t>
      </w:r>
      <w:r w:rsidRPr="00597B88">
        <w:rPr>
          <w:rFonts w:ascii="Arial" w:hAnsi="Arial" w:cs="Arial"/>
        </w:rPr>
        <w:t xml:space="preserve"> take into account in reaching a final decision regarding its response to the objection; or</w:t>
      </w:r>
    </w:p>
    <w:p w14:paraId="07618284" w14:textId="2AEABBAD" w:rsidR="00E80ECC" w:rsidRPr="00597B88" w:rsidRDefault="00E80ECC">
      <w:pPr>
        <w:pStyle w:val="BodyTextIndent2"/>
        <w:numPr>
          <w:ilvl w:val="1"/>
          <w:numId w:val="28"/>
        </w:numPr>
        <w:jc w:val="left"/>
        <w:rPr>
          <w:rFonts w:ascii="Arial" w:hAnsi="Arial" w:cs="Arial"/>
        </w:rPr>
      </w:pPr>
      <w:r w:rsidRPr="00597B88">
        <w:rPr>
          <w:rFonts w:ascii="Arial" w:hAnsi="Arial" w:cs="Arial"/>
        </w:rPr>
        <w:t xml:space="preserve">Notify the Corps that the objection will be referred for comment pursuant to 36 CFR 800.7(a)(4), and proceed to refer the objection and comment.  The Corps </w:t>
      </w:r>
      <w:r w:rsidR="004E0CCC">
        <w:rPr>
          <w:rFonts w:ascii="Arial" w:hAnsi="Arial" w:cs="Arial"/>
        </w:rPr>
        <w:t>shall</w:t>
      </w:r>
      <w:r w:rsidRPr="00597B88">
        <w:rPr>
          <w:rFonts w:ascii="Arial" w:hAnsi="Arial" w:cs="Arial"/>
        </w:rPr>
        <w:t xml:space="preserve"> take the resulting comment into account in accordance with 36 CFR 800.7(c)(4) and Section 110(l) of the NHPA.</w:t>
      </w:r>
    </w:p>
    <w:p w14:paraId="42D8AA44" w14:textId="77777777" w:rsidR="00E80ECC" w:rsidRPr="00597B88" w:rsidRDefault="00E80ECC">
      <w:pPr>
        <w:pStyle w:val="H1"/>
        <w:keepNext w:val="0"/>
        <w:spacing w:after="0"/>
        <w:jc w:val="both"/>
        <w:outlineLvl w:val="9"/>
        <w:rPr>
          <w:rFonts w:ascii="Arial" w:hAnsi="Arial" w:cs="Arial"/>
          <w:kern w:val="0"/>
        </w:rPr>
      </w:pPr>
    </w:p>
    <w:p w14:paraId="0D08C1E8" w14:textId="77777777" w:rsidR="00E80ECC" w:rsidRPr="00597B88" w:rsidRDefault="00E80ECC">
      <w:pPr>
        <w:pStyle w:val="BodyText"/>
        <w:numPr>
          <w:ilvl w:val="0"/>
          <w:numId w:val="29"/>
        </w:numPr>
        <w:tabs>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Cs w:val="24"/>
        </w:rPr>
      </w:pPr>
      <w:r w:rsidRPr="00597B88">
        <w:rPr>
          <w:rFonts w:ascii="Arial" w:hAnsi="Arial" w:cs="Arial"/>
          <w:szCs w:val="24"/>
        </w:rPr>
        <w:t>Should the ACHP not exercise one of the above options within thirty (30) days after receipt of all pertinent documentation, the Corps may assume the ACHP’s concurrence in its proposed response to the objection.</w:t>
      </w:r>
    </w:p>
    <w:p w14:paraId="24039489" w14:textId="77777777" w:rsidR="00E80ECC" w:rsidRPr="00597B88" w:rsidRDefault="00E80ECC">
      <w:pPr>
        <w:tabs>
          <w:tab w:val="left" w:pos="540"/>
        </w:tabs>
        <w:ind w:left="540" w:hanging="360"/>
        <w:rPr>
          <w:rFonts w:ascii="Arial" w:hAnsi="Arial" w:cs="Arial"/>
        </w:rPr>
      </w:pPr>
    </w:p>
    <w:p w14:paraId="3866088A" w14:textId="023A0254" w:rsidR="00E80ECC" w:rsidRPr="00597B88" w:rsidRDefault="00E80ECC">
      <w:pPr>
        <w:pStyle w:val="BodyText"/>
        <w:numPr>
          <w:ilvl w:val="0"/>
          <w:numId w:val="29"/>
        </w:numPr>
        <w:jc w:val="left"/>
        <w:rPr>
          <w:rFonts w:ascii="Arial" w:hAnsi="Arial" w:cs="Arial"/>
          <w:snapToGrid w:val="0"/>
          <w:szCs w:val="24"/>
        </w:rPr>
      </w:pPr>
      <w:r w:rsidRPr="00597B88">
        <w:rPr>
          <w:rFonts w:ascii="Arial" w:hAnsi="Arial" w:cs="Arial"/>
          <w:snapToGrid w:val="0"/>
          <w:szCs w:val="24"/>
        </w:rPr>
        <w:t xml:space="preserve">The Corps </w:t>
      </w:r>
      <w:r w:rsidR="004E0CCC">
        <w:rPr>
          <w:rFonts w:ascii="Arial" w:hAnsi="Arial" w:cs="Arial"/>
        </w:rPr>
        <w:t>shall</w:t>
      </w:r>
      <w:r w:rsidRPr="00597B88">
        <w:rPr>
          <w:rFonts w:ascii="Arial" w:hAnsi="Arial" w:cs="Arial"/>
          <w:snapToGrid w:val="0"/>
          <w:szCs w:val="24"/>
        </w:rPr>
        <w:t xml:space="preserve"> take into account any ACHP recommendation or comment provided in accordance with this stipulation with reference only to the subject of the objection; the Corps’ responsibility to carry out the actions under this Agreement</w:t>
      </w:r>
      <w:r w:rsidR="00E54526">
        <w:rPr>
          <w:rFonts w:ascii="Arial" w:hAnsi="Arial" w:cs="Arial"/>
          <w:snapToGrid w:val="0"/>
          <w:szCs w:val="24"/>
        </w:rPr>
        <w:t>, for which it is otherwise responsible, and</w:t>
      </w:r>
      <w:r w:rsidRPr="00597B88">
        <w:rPr>
          <w:rFonts w:ascii="Arial" w:hAnsi="Arial" w:cs="Arial"/>
          <w:snapToGrid w:val="0"/>
          <w:szCs w:val="24"/>
        </w:rPr>
        <w:t xml:space="preserve"> that are not the subjects of the objections</w:t>
      </w:r>
      <w:r w:rsidR="00E54526">
        <w:rPr>
          <w:rFonts w:ascii="Arial" w:hAnsi="Arial" w:cs="Arial"/>
          <w:snapToGrid w:val="0"/>
          <w:szCs w:val="24"/>
        </w:rPr>
        <w:t xml:space="preserve">, </w:t>
      </w:r>
      <w:r w:rsidR="00832CC5">
        <w:rPr>
          <w:rFonts w:ascii="Arial" w:hAnsi="Arial" w:cs="Arial"/>
        </w:rPr>
        <w:t>will</w:t>
      </w:r>
      <w:r w:rsidRPr="00597B88">
        <w:rPr>
          <w:rFonts w:ascii="Arial" w:hAnsi="Arial" w:cs="Arial"/>
          <w:snapToGrid w:val="0"/>
          <w:szCs w:val="24"/>
        </w:rPr>
        <w:t xml:space="preserve"> remain unchanged.</w:t>
      </w:r>
    </w:p>
    <w:p w14:paraId="3D625586" w14:textId="77777777" w:rsidR="00E80ECC" w:rsidRPr="00597B88" w:rsidRDefault="00E80ECC">
      <w:pPr>
        <w:pStyle w:val="BodyText2"/>
        <w:tabs>
          <w:tab w:val="left" w:pos="540"/>
        </w:tabs>
        <w:ind w:left="540" w:hanging="360"/>
        <w:jc w:val="both"/>
        <w:rPr>
          <w:rFonts w:ascii="Arial" w:hAnsi="Arial" w:cs="Arial"/>
          <w:b w:val="0"/>
          <w:bCs w:val="0"/>
          <w:snapToGrid w:val="0"/>
        </w:rPr>
      </w:pPr>
    </w:p>
    <w:p w14:paraId="0077C2C9" w14:textId="470FA3FF" w:rsidR="00E80ECC" w:rsidRPr="00597B88" w:rsidRDefault="00E80ECC" w:rsidP="00F139C2">
      <w:pPr>
        <w:pStyle w:val="BodyText"/>
        <w:numPr>
          <w:ilvl w:val="0"/>
          <w:numId w:val="29"/>
        </w:numPr>
        <w:jc w:val="left"/>
        <w:rPr>
          <w:rFonts w:ascii="Arial" w:hAnsi="Arial" w:cs="Arial"/>
          <w:snapToGrid w:val="0"/>
          <w:szCs w:val="24"/>
        </w:rPr>
      </w:pPr>
      <w:r w:rsidRPr="00597B88">
        <w:rPr>
          <w:rFonts w:ascii="Arial" w:hAnsi="Arial" w:cs="Arial"/>
          <w:szCs w:val="24"/>
        </w:rPr>
        <w:t xml:space="preserve">At any time during implementation of the measures stipulated in this Agreement, should an objection pertaining to this Agreement be raised by a member of the public, the Corps </w:t>
      </w:r>
      <w:r w:rsidR="004E0CCC">
        <w:rPr>
          <w:rFonts w:ascii="Arial" w:hAnsi="Arial" w:cs="Arial"/>
        </w:rPr>
        <w:t>shall</w:t>
      </w:r>
      <w:r w:rsidRPr="00597B88">
        <w:rPr>
          <w:rFonts w:ascii="Arial" w:hAnsi="Arial" w:cs="Arial"/>
          <w:szCs w:val="24"/>
        </w:rPr>
        <w:t xml:space="preserve"> notify the parties to this Agreement and take the objection into account, consulting with the objector</w:t>
      </w:r>
      <w:r w:rsidR="00F43712">
        <w:rPr>
          <w:rFonts w:ascii="Arial" w:hAnsi="Arial" w:cs="Arial"/>
          <w:szCs w:val="24"/>
        </w:rPr>
        <w:t>,</w:t>
      </w:r>
      <w:r w:rsidRPr="00597B88">
        <w:rPr>
          <w:rFonts w:ascii="Arial" w:hAnsi="Arial" w:cs="Arial"/>
          <w:szCs w:val="24"/>
        </w:rPr>
        <w:t xml:space="preserve"> and, should the objector so request, with any of the parties to this Agreement to </w:t>
      </w:r>
      <w:r w:rsidR="00A62595">
        <w:rPr>
          <w:rFonts w:ascii="Arial" w:hAnsi="Arial" w:cs="Arial"/>
          <w:szCs w:val="24"/>
        </w:rPr>
        <w:t>consider</w:t>
      </w:r>
      <w:r w:rsidR="00A62595" w:rsidRPr="00597B88">
        <w:rPr>
          <w:rFonts w:ascii="Arial" w:hAnsi="Arial" w:cs="Arial"/>
          <w:szCs w:val="24"/>
        </w:rPr>
        <w:t xml:space="preserve"> </w:t>
      </w:r>
      <w:r w:rsidRPr="00597B88">
        <w:rPr>
          <w:rFonts w:ascii="Arial" w:hAnsi="Arial" w:cs="Arial"/>
          <w:szCs w:val="24"/>
        </w:rPr>
        <w:t>the objection.</w:t>
      </w:r>
    </w:p>
    <w:p w14:paraId="0D7848FA" w14:textId="77777777" w:rsidR="00E80ECC" w:rsidRPr="00597B88" w:rsidRDefault="00E80ECC" w:rsidP="00F139C2">
      <w:pPr>
        <w:autoSpaceDE w:val="0"/>
        <w:autoSpaceDN w:val="0"/>
        <w:adjustRightInd w:val="0"/>
        <w:jc w:val="both"/>
        <w:rPr>
          <w:rFonts w:ascii="Arial" w:hAnsi="Arial" w:cs="Arial"/>
        </w:rPr>
      </w:pPr>
    </w:p>
    <w:p w14:paraId="5A945BE3" w14:textId="77777777" w:rsidR="00F139C2" w:rsidRPr="00597B88" w:rsidRDefault="00F139C2" w:rsidP="00F139C2">
      <w:pPr>
        <w:autoSpaceDE w:val="0"/>
        <w:autoSpaceDN w:val="0"/>
        <w:adjustRightInd w:val="0"/>
        <w:jc w:val="both"/>
        <w:rPr>
          <w:rFonts w:ascii="Arial" w:hAnsi="Arial" w:cs="Arial"/>
        </w:rPr>
      </w:pPr>
    </w:p>
    <w:p w14:paraId="0895FA3C" w14:textId="77777777" w:rsidR="00E80ECC" w:rsidRPr="00597B88" w:rsidRDefault="00E80ECC">
      <w:pPr>
        <w:pStyle w:val="H1"/>
        <w:ind w:left="-180"/>
        <w:rPr>
          <w:rFonts w:ascii="Arial" w:hAnsi="Arial" w:cs="Arial"/>
          <w:b/>
          <w:bCs/>
          <w:color w:val="000000"/>
        </w:rPr>
      </w:pPr>
      <w:r w:rsidRPr="00597B88">
        <w:rPr>
          <w:rFonts w:ascii="Arial" w:hAnsi="Arial" w:cs="Arial"/>
          <w:b/>
          <w:bCs/>
          <w:color w:val="000000"/>
        </w:rPr>
        <w:t>X. AMENDMENTS AND TERMINATION</w:t>
      </w:r>
    </w:p>
    <w:p w14:paraId="7CAD74A9" w14:textId="77777777" w:rsidR="00E80ECC" w:rsidRDefault="00E80ECC">
      <w:pPr>
        <w:pStyle w:val="BodyTextIndent2"/>
        <w:ind w:left="720"/>
        <w:jc w:val="left"/>
        <w:rPr>
          <w:rFonts w:ascii="Arial" w:hAnsi="Arial" w:cs="Arial"/>
        </w:rPr>
      </w:pPr>
      <w:r w:rsidRPr="00597B88">
        <w:rPr>
          <w:rFonts w:ascii="Arial" w:hAnsi="Arial" w:cs="Arial"/>
        </w:rPr>
        <w:t>a.</w:t>
      </w:r>
      <w:r w:rsidRPr="00597B88">
        <w:rPr>
          <w:rFonts w:ascii="Arial" w:hAnsi="Arial" w:cs="Arial"/>
        </w:rPr>
        <w:tab/>
        <w:t xml:space="preserve">Any signatory party to this Agreement may propose to the Corps that the Agreement be amended, whereupon the Corps will consult with the other parties to this Agreement to consider such an amendment.  All signatories to the Agreement must agree to the proposed amendment in accordance with 800.6(c)(7). </w:t>
      </w:r>
    </w:p>
    <w:p w14:paraId="25615F52" w14:textId="77777777" w:rsidR="002708E2" w:rsidRDefault="002708E2">
      <w:pPr>
        <w:pStyle w:val="BodyTextIndent2"/>
        <w:ind w:left="720"/>
        <w:jc w:val="left"/>
        <w:rPr>
          <w:rFonts w:ascii="Arial" w:hAnsi="Arial" w:cs="Arial"/>
        </w:rPr>
      </w:pPr>
    </w:p>
    <w:p w14:paraId="4BB3444C" w14:textId="77777777" w:rsidR="00E80ECC" w:rsidRPr="00597B88" w:rsidRDefault="00E80ECC">
      <w:pPr>
        <w:ind w:left="720" w:hanging="360"/>
        <w:jc w:val="both"/>
        <w:rPr>
          <w:rFonts w:ascii="Arial" w:hAnsi="Arial" w:cs="Arial"/>
        </w:rPr>
      </w:pPr>
    </w:p>
    <w:p w14:paraId="375001C9" w14:textId="631A2816" w:rsidR="00E80ECC" w:rsidRPr="00597B88" w:rsidRDefault="00E80ECC">
      <w:pPr>
        <w:pStyle w:val="MWblj"/>
        <w:numPr>
          <w:ilvl w:val="0"/>
          <w:numId w:val="16"/>
        </w:numPr>
        <w:tabs>
          <w:tab w:val="clear" w:pos="1440"/>
          <w:tab w:val="num" w:pos="720"/>
        </w:tabs>
        <w:ind w:left="720"/>
        <w:jc w:val="left"/>
        <w:rPr>
          <w:rFonts w:ascii="Arial" w:hAnsi="Arial" w:cs="Arial"/>
          <w:color w:val="000000"/>
          <w:szCs w:val="24"/>
        </w:rPr>
      </w:pPr>
      <w:bookmarkStart w:id="16" w:name="_DV_M88"/>
      <w:bookmarkEnd w:id="16"/>
      <w:r w:rsidRPr="00597B88">
        <w:rPr>
          <w:rFonts w:ascii="Arial" w:hAnsi="Arial" w:cs="Arial"/>
          <w:color w:val="000000"/>
          <w:szCs w:val="24"/>
        </w:rPr>
        <w:t xml:space="preserve">If the Permittee decides it will not proceed with the </w:t>
      </w:r>
      <w:r w:rsidR="00C037D2">
        <w:rPr>
          <w:rFonts w:ascii="Arial" w:hAnsi="Arial" w:cs="Arial"/>
          <w:color w:val="000000"/>
          <w:szCs w:val="24"/>
        </w:rPr>
        <w:t>U</w:t>
      </w:r>
      <w:r w:rsidRPr="00597B88">
        <w:rPr>
          <w:rFonts w:ascii="Arial" w:hAnsi="Arial" w:cs="Arial"/>
          <w:color w:val="000000"/>
          <w:szCs w:val="24"/>
        </w:rPr>
        <w:t xml:space="preserve">ndertaking, it </w:t>
      </w:r>
      <w:r w:rsidR="004E0CCC">
        <w:rPr>
          <w:rFonts w:ascii="Arial" w:hAnsi="Arial" w:cs="Arial"/>
        </w:rPr>
        <w:t>shall</w:t>
      </w:r>
      <w:r w:rsidRPr="00597B88">
        <w:rPr>
          <w:rFonts w:ascii="Arial" w:hAnsi="Arial" w:cs="Arial"/>
          <w:color w:val="000000"/>
          <w:szCs w:val="24"/>
        </w:rPr>
        <w:t xml:space="preserve"> so notify the Corps, the SHPO, and the other consulting parties and this Agreement </w:t>
      </w:r>
      <w:r w:rsidR="00832CC5">
        <w:rPr>
          <w:rFonts w:ascii="Arial" w:hAnsi="Arial" w:cs="Arial"/>
        </w:rPr>
        <w:t>will</w:t>
      </w:r>
      <w:r w:rsidRPr="00597B88">
        <w:rPr>
          <w:rFonts w:ascii="Arial" w:hAnsi="Arial" w:cs="Arial"/>
          <w:color w:val="000000"/>
          <w:szCs w:val="24"/>
        </w:rPr>
        <w:t xml:space="preserve"> become null and void.</w:t>
      </w:r>
    </w:p>
    <w:p w14:paraId="13613E42" w14:textId="77777777" w:rsidR="00E80ECC" w:rsidRPr="00597B88" w:rsidRDefault="00E80ECC">
      <w:pPr>
        <w:pStyle w:val="MWblj"/>
        <w:numPr>
          <w:ilvl w:val="0"/>
          <w:numId w:val="16"/>
        </w:numPr>
        <w:tabs>
          <w:tab w:val="num" w:pos="720"/>
        </w:tabs>
        <w:ind w:left="720"/>
        <w:jc w:val="left"/>
        <w:rPr>
          <w:rFonts w:ascii="Arial" w:hAnsi="Arial" w:cs="Arial"/>
          <w:color w:val="000000"/>
          <w:szCs w:val="24"/>
        </w:rPr>
      </w:pPr>
      <w:bookmarkStart w:id="17" w:name="_DV_M89"/>
      <w:bookmarkEnd w:id="17"/>
      <w:r w:rsidRPr="00597B88">
        <w:rPr>
          <w:rFonts w:ascii="Arial" w:hAnsi="Arial" w:cs="Arial"/>
          <w:color w:val="000000"/>
          <w:szCs w:val="24"/>
        </w:rPr>
        <w:t>If the Permittee determines that it cannot implement the terms of this Agreement, or if the Corps or SHPO determines that the Agreement is not being properly implemented, the Permittee, the Corps, or the SHPO may propose to the other parties to this Agreement that it be amended or terminated.</w:t>
      </w:r>
    </w:p>
    <w:p w14:paraId="149E3356" w14:textId="7D80C282" w:rsidR="00E80ECC" w:rsidRPr="00597B88" w:rsidRDefault="00E80ECC" w:rsidP="00F139C2">
      <w:pPr>
        <w:pStyle w:val="MWblj"/>
        <w:numPr>
          <w:ilvl w:val="0"/>
          <w:numId w:val="16"/>
        </w:numPr>
        <w:tabs>
          <w:tab w:val="num" w:pos="720"/>
        </w:tabs>
        <w:spacing w:after="0"/>
        <w:ind w:left="720"/>
        <w:jc w:val="left"/>
        <w:rPr>
          <w:rFonts w:ascii="Arial" w:hAnsi="Arial" w:cs="Arial"/>
          <w:szCs w:val="24"/>
        </w:rPr>
      </w:pPr>
      <w:bookmarkStart w:id="18" w:name="_DV_M90"/>
      <w:bookmarkStart w:id="19" w:name="_DV_M92"/>
      <w:bookmarkEnd w:id="18"/>
      <w:bookmarkEnd w:id="19"/>
      <w:r w:rsidRPr="00597B88">
        <w:rPr>
          <w:rFonts w:ascii="Arial" w:hAnsi="Arial" w:cs="Arial"/>
          <w:szCs w:val="24"/>
        </w:rPr>
        <w:t xml:space="preserve">This Agreement may be terminated by any signatory to the Agreement in accordance with the procedures described in </w:t>
      </w:r>
      <w:r w:rsidR="00C037D2">
        <w:rPr>
          <w:rFonts w:ascii="Arial" w:hAnsi="Arial" w:cs="Arial"/>
          <w:szCs w:val="24"/>
        </w:rPr>
        <w:t xml:space="preserve">36 CFR </w:t>
      </w:r>
      <w:r w:rsidR="00C037D2">
        <w:rPr>
          <w:color w:val="000000"/>
        </w:rPr>
        <w:t>§</w:t>
      </w:r>
      <w:r w:rsidRPr="00597B88">
        <w:rPr>
          <w:rFonts w:ascii="Arial" w:hAnsi="Arial" w:cs="Arial"/>
          <w:szCs w:val="24"/>
        </w:rPr>
        <w:t xml:space="preserve">800.6(c)(8).  Termination </w:t>
      </w:r>
      <w:r w:rsidR="00832CC5">
        <w:rPr>
          <w:rFonts w:ascii="Arial" w:hAnsi="Arial" w:cs="Arial"/>
        </w:rPr>
        <w:t>will</w:t>
      </w:r>
      <w:r w:rsidRPr="00597B88">
        <w:rPr>
          <w:rFonts w:ascii="Arial" w:hAnsi="Arial" w:cs="Arial"/>
          <w:szCs w:val="24"/>
        </w:rPr>
        <w:t xml:space="preserve"> include the submission of a technical report or other documentation </w:t>
      </w:r>
      <w:bookmarkStart w:id="20" w:name="_DV_M91"/>
      <w:bookmarkEnd w:id="20"/>
      <w:r w:rsidRPr="00597B88">
        <w:rPr>
          <w:rStyle w:val="DeltaViewInsertion"/>
          <w:rFonts w:ascii="Arial" w:hAnsi="Arial" w:cs="Arial"/>
          <w:b w:val="0"/>
          <w:bCs w:val="0"/>
          <w:color w:val="auto"/>
          <w:szCs w:val="24"/>
          <w:u w:val="none"/>
        </w:rPr>
        <w:t>by the Permittee</w:t>
      </w:r>
      <w:r w:rsidRPr="00597B88">
        <w:rPr>
          <w:rStyle w:val="DeltaViewInsertion"/>
          <w:rFonts w:ascii="Arial" w:hAnsi="Arial" w:cs="Arial"/>
          <w:color w:val="auto"/>
          <w:szCs w:val="24"/>
          <w:u w:val="none"/>
        </w:rPr>
        <w:t xml:space="preserve"> </w:t>
      </w:r>
      <w:r w:rsidRPr="00597B88">
        <w:rPr>
          <w:rFonts w:ascii="Arial" w:hAnsi="Arial" w:cs="Arial"/>
          <w:szCs w:val="24"/>
        </w:rPr>
        <w:t xml:space="preserve">on any work done up to and including the date of termination.  If the Corps is unable to execute another Agreement following termination, the Corps may choose to modify, suspend, or revoke the Department of the Army permit as provided by 33 </w:t>
      </w:r>
      <w:r w:rsidR="00C037D2">
        <w:rPr>
          <w:color w:val="000000"/>
        </w:rPr>
        <w:t>§</w:t>
      </w:r>
      <w:r w:rsidRPr="00597B88">
        <w:rPr>
          <w:rFonts w:ascii="Arial" w:hAnsi="Arial" w:cs="Arial"/>
          <w:szCs w:val="24"/>
        </w:rPr>
        <w:t xml:space="preserve">CFR 325.7.  </w:t>
      </w:r>
    </w:p>
    <w:p w14:paraId="1424170D" w14:textId="77777777" w:rsidR="00E80ECC" w:rsidRPr="00597B88" w:rsidRDefault="00E80ECC" w:rsidP="00F139C2">
      <w:pPr>
        <w:pStyle w:val="MWblj"/>
        <w:spacing w:after="0"/>
        <w:ind w:left="187"/>
        <w:jc w:val="left"/>
        <w:rPr>
          <w:rFonts w:ascii="Arial" w:hAnsi="Arial" w:cs="Arial"/>
          <w:b/>
          <w:szCs w:val="24"/>
        </w:rPr>
      </w:pPr>
    </w:p>
    <w:p w14:paraId="47951907" w14:textId="77777777" w:rsidR="00F139C2" w:rsidRPr="00597B88" w:rsidRDefault="00F139C2" w:rsidP="00F139C2">
      <w:pPr>
        <w:pStyle w:val="MWblj"/>
        <w:spacing w:after="0"/>
        <w:ind w:left="187"/>
        <w:jc w:val="left"/>
        <w:rPr>
          <w:rFonts w:ascii="Arial" w:hAnsi="Arial" w:cs="Arial"/>
          <w:b/>
          <w:szCs w:val="24"/>
        </w:rPr>
      </w:pPr>
    </w:p>
    <w:p w14:paraId="3DEDEA13" w14:textId="77777777" w:rsidR="00615233" w:rsidRPr="00570B36" w:rsidRDefault="00E80ECC" w:rsidP="00615233">
      <w:pPr>
        <w:pStyle w:val="PlainText"/>
        <w:rPr>
          <w:rFonts w:ascii="Arial" w:hAnsi="Arial" w:cs="Arial"/>
          <w:sz w:val="24"/>
          <w:szCs w:val="24"/>
        </w:rPr>
      </w:pPr>
      <w:r w:rsidRPr="000D4C6D">
        <w:rPr>
          <w:rFonts w:ascii="Arial" w:hAnsi="Arial" w:cs="Arial"/>
          <w:b/>
          <w:bCs/>
          <w:sz w:val="24"/>
          <w:szCs w:val="24"/>
        </w:rPr>
        <w:t xml:space="preserve">XI. </w:t>
      </w:r>
      <w:r w:rsidR="00615233" w:rsidRPr="00C24672">
        <w:rPr>
          <w:rFonts w:ascii="Arial" w:hAnsi="Arial" w:cs="Arial"/>
          <w:b/>
          <w:sz w:val="24"/>
          <w:szCs w:val="24"/>
        </w:rPr>
        <w:t>COORDINATION WITH</w:t>
      </w:r>
      <w:r w:rsidR="00615233" w:rsidRPr="00570B36">
        <w:rPr>
          <w:rFonts w:ascii="Arial" w:hAnsi="Arial" w:cs="Arial"/>
          <w:b/>
          <w:sz w:val="24"/>
          <w:szCs w:val="24"/>
        </w:rPr>
        <w:t xml:space="preserve"> OTHER FEDERAL REVIEWS</w:t>
      </w:r>
    </w:p>
    <w:p w14:paraId="6B39AE25" w14:textId="77777777" w:rsidR="00615233" w:rsidRPr="00615233" w:rsidRDefault="00615233" w:rsidP="00615233">
      <w:pPr>
        <w:pStyle w:val="PlainText"/>
        <w:rPr>
          <w:rFonts w:ascii="Arial" w:hAnsi="Arial" w:cs="Arial"/>
          <w:sz w:val="24"/>
          <w:szCs w:val="24"/>
        </w:rPr>
      </w:pPr>
    </w:p>
    <w:p w14:paraId="1EDABA14" w14:textId="61287ABD" w:rsidR="00615233" w:rsidRPr="00615233" w:rsidRDefault="00615233" w:rsidP="00B22184">
      <w:pPr>
        <w:pStyle w:val="PlainText"/>
        <w:ind w:left="360"/>
        <w:rPr>
          <w:rFonts w:ascii="Arial" w:hAnsi="Arial" w:cs="Arial"/>
          <w:sz w:val="24"/>
          <w:szCs w:val="24"/>
        </w:rPr>
      </w:pPr>
      <w:r w:rsidRPr="00615233">
        <w:rPr>
          <w:rFonts w:ascii="Arial" w:hAnsi="Arial" w:cs="Arial"/>
          <w:sz w:val="24"/>
          <w:szCs w:val="24"/>
        </w:rPr>
        <w:t>In the event that the [</w:t>
      </w:r>
      <w:r w:rsidR="002A17C0">
        <w:rPr>
          <w:rFonts w:ascii="Arial" w:hAnsi="Arial" w:cs="Arial"/>
          <w:sz w:val="24"/>
          <w:szCs w:val="24"/>
        </w:rPr>
        <w:t>Name of Permittee</w:t>
      </w:r>
      <w:r w:rsidRPr="00615233">
        <w:rPr>
          <w:rFonts w:ascii="Arial" w:hAnsi="Arial" w:cs="Arial"/>
          <w:sz w:val="24"/>
          <w:szCs w:val="24"/>
        </w:rPr>
        <w:t>] or other agency applies for additional</w:t>
      </w:r>
      <w:r w:rsidR="00B22184">
        <w:rPr>
          <w:rFonts w:ascii="Arial" w:hAnsi="Arial" w:cs="Arial"/>
          <w:sz w:val="24"/>
          <w:szCs w:val="24"/>
        </w:rPr>
        <w:t xml:space="preserve"> </w:t>
      </w:r>
      <w:r w:rsidRPr="00615233">
        <w:rPr>
          <w:rFonts w:ascii="Arial" w:hAnsi="Arial" w:cs="Arial"/>
          <w:sz w:val="24"/>
          <w:szCs w:val="24"/>
        </w:rPr>
        <w:t>federal funding or approvals for the [undertaking] and the undertaking</w:t>
      </w:r>
      <w:r w:rsidR="00B22184">
        <w:rPr>
          <w:rFonts w:ascii="Arial" w:hAnsi="Arial" w:cs="Arial"/>
          <w:sz w:val="24"/>
          <w:szCs w:val="24"/>
        </w:rPr>
        <w:t xml:space="preserve"> </w:t>
      </w:r>
      <w:r w:rsidRPr="00615233">
        <w:rPr>
          <w:rFonts w:ascii="Arial" w:hAnsi="Arial" w:cs="Arial"/>
          <w:sz w:val="24"/>
          <w:szCs w:val="24"/>
        </w:rPr>
        <w:t>remains unchanged, such funding or approving agency may comply with</w:t>
      </w:r>
      <w:r w:rsidR="00B22184">
        <w:rPr>
          <w:rFonts w:ascii="Arial" w:hAnsi="Arial" w:cs="Arial"/>
          <w:sz w:val="24"/>
          <w:szCs w:val="24"/>
        </w:rPr>
        <w:t xml:space="preserve"> </w:t>
      </w:r>
      <w:r w:rsidRPr="00615233">
        <w:rPr>
          <w:rFonts w:ascii="Arial" w:hAnsi="Arial" w:cs="Arial"/>
          <w:sz w:val="24"/>
          <w:szCs w:val="24"/>
        </w:rPr>
        <w:t>Section 106 by agreeing in writing to the terms of this [MOA or PA] and</w:t>
      </w:r>
      <w:r w:rsidR="00B22184">
        <w:rPr>
          <w:rFonts w:ascii="Arial" w:hAnsi="Arial" w:cs="Arial"/>
          <w:sz w:val="24"/>
          <w:szCs w:val="24"/>
        </w:rPr>
        <w:t xml:space="preserve"> </w:t>
      </w:r>
      <w:r w:rsidRPr="00615233">
        <w:rPr>
          <w:rFonts w:ascii="Arial" w:hAnsi="Arial" w:cs="Arial"/>
          <w:sz w:val="24"/>
          <w:szCs w:val="24"/>
        </w:rPr>
        <w:t>notifying and consulting with SHPO and ACHP.  Any necessary</w:t>
      </w:r>
      <w:r w:rsidR="00B22184">
        <w:rPr>
          <w:rFonts w:ascii="Arial" w:hAnsi="Arial" w:cs="Arial"/>
          <w:sz w:val="24"/>
          <w:szCs w:val="24"/>
        </w:rPr>
        <w:t xml:space="preserve"> </w:t>
      </w:r>
      <w:r w:rsidRPr="00615233">
        <w:rPr>
          <w:rFonts w:ascii="Arial" w:hAnsi="Arial" w:cs="Arial"/>
          <w:sz w:val="24"/>
          <w:szCs w:val="24"/>
        </w:rPr>
        <w:t xml:space="preserve">modifications will be considered in accordance with Stipulation </w:t>
      </w:r>
      <w:r w:rsidRPr="002571BF">
        <w:rPr>
          <w:rFonts w:ascii="Arial" w:hAnsi="Arial" w:cs="Arial"/>
          <w:sz w:val="24"/>
          <w:szCs w:val="24"/>
        </w:rPr>
        <w:t>X</w:t>
      </w:r>
      <w:r w:rsidR="00BB19B1" w:rsidRPr="002571BF">
        <w:rPr>
          <w:rFonts w:ascii="Arial" w:hAnsi="Arial" w:cs="Arial"/>
          <w:sz w:val="24"/>
          <w:szCs w:val="24"/>
        </w:rPr>
        <w:t xml:space="preserve"> (</w:t>
      </w:r>
      <w:r w:rsidR="00BB19B1" w:rsidRPr="002571BF">
        <w:rPr>
          <w:rFonts w:ascii="Arial" w:hAnsi="Arial" w:cs="Arial"/>
          <w:i/>
          <w:sz w:val="24"/>
          <w:szCs w:val="24"/>
        </w:rPr>
        <w:t>update the</w:t>
      </w:r>
      <w:r w:rsidR="00BB19B1" w:rsidRPr="00C81E02">
        <w:rPr>
          <w:rFonts w:ascii="Arial" w:hAnsi="Arial" w:cs="Arial"/>
          <w:i/>
          <w:color w:val="FF0000"/>
          <w:sz w:val="24"/>
          <w:szCs w:val="24"/>
        </w:rPr>
        <w:t xml:space="preserve"> </w:t>
      </w:r>
      <w:r w:rsidR="00BB19B1" w:rsidRPr="00C81E02">
        <w:rPr>
          <w:rFonts w:ascii="Arial" w:hAnsi="Arial" w:cs="Arial"/>
          <w:i/>
          <w:color w:val="000000"/>
          <w:sz w:val="24"/>
          <w:szCs w:val="24"/>
        </w:rPr>
        <w:t>referenced Stipulation Number if necessary</w:t>
      </w:r>
      <w:r w:rsidR="00BB19B1" w:rsidRPr="00C81E02">
        <w:rPr>
          <w:rFonts w:ascii="Arial" w:hAnsi="Arial" w:cs="Arial"/>
          <w:color w:val="000000"/>
          <w:sz w:val="24"/>
          <w:szCs w:val="24"/>
        </w:rPr>
        <w:t>)</w:t>
      </w:r>
      <w:r w:rsidRPr="00615233">
        <w:rPr>
          <w:rFonts w:ascii="Arial" w:hAnsi="Arial" w:cs="Arial"/>
          <w:sz w:val="24"/>
          <w:szCs w:val="24"/>
        </w:rPr>
        <w:t>, Amendments.</w:t>
      </w:r>
    </w:p>
    <w:p w14:paraId="482155D3" w14:textId="77777777" w:rsidR="00615233" w:rsidRDefault="00615233" w:rsidP="00615233">
      <w:pPr>
        <w:pStyle w:val="H1"/>
        <w:ind w:left="-180"/>
        <w:rPr>
          <w:rFonts w:ascii="Arial" w:hAnsi="Arial" w:cs="Arial"/>
          <w:b/>
          <w:bCs/>
        </w:rPr>
      </w:pPr>
    </w:p>
    <w:p w14:paraId="41E66136" w14:textId="77777777" w:rsidR="00E80ECC" w:rsidRPr="00597B88" w:rsidRDefault="00615233" w:rsidP="00615233">
      <w:pPr>
        <w:pStyle w:val="H1"/>
        <w:ind w:left="-180"/>
        <w:rPr>
          <w:rFonts w:ascii="Arial" w:hAnsi="Arial" w:cs="Arial"/>
          <w:b/>
          <w:bCs/>
        </w:rPr>
      </w:pPr>
      <w:r>
        <w:rPr>
          <w:rFonts w:ascii="Arial" w:hAnsi="Arial" w:cs="Arial"/>
          <w:b/>
          <w:bCs/>
        </w:rPr>
        <w:t xml:space="preserve">XII.  </w:t>
      </w:r>
      <w:r w:rsidR="00E80ECC" w:rsidRPr="00597B88">
        <w:rPr>
          <w:rFonts w:ascii="Arial" w:hAnsi="Arial" w:cs="Arial"/>
          <w:b/>
          <w:bCs/>
        </w:rPr>
        <w:t>DURATION OF AGREEMENT</w:t>
      </w:r>
    </w:p>
    <w:p w14:paraId="3E2C1B20" w14:textId="47CFB6A7" w:rsidR="00E80ECC" w:rsidRPr="00597B88" w:rsidRDefault="00E80ECC">
      <w:pPr>
        <w:pStyle w:val="BodyTextIndent3"/>
        <w:rPr>
          <w:rFonts w:ascii="Arial" w:hAnsi="Arial" w:cs="Arial"/>
          <w:szCs w:val="24"/>
        </w:rPr>
      </w:pPr>
      <w:r w:rsidRPr="00597B88">
        <w:rPr>
          <w:rFonts w:ascii="Arial" w:hAnsi="Arial" w:cs="Arial"/>
          <w:szCs w:val="24"/>
        </w:rPr>
        <w:t xml:space="preserve">This Agreement will continue in full force and effect until five (5) years after the date of the last signatory party signature.  </w:t>
      </w:r>
      <w:r w:rsidRPr="00597B88">
        <w:rPr>
          <w:rFonts w:ascii="Arial" w:hAnsi="Arial" w:cs="Arial"/>
          <w:color w:val="010101"/>
          <w:szCs w:val="24"/>
        </w:rPr>
        <w:t xml:space="preserve">The Permittee </w:t>
      </w:r>
      <w:r w:rsidR="004E0CCC">
        <w:rPr>
          <w:rFonts w:ascii="Arial" w:hAnsi="Arial" w:cs="Arial"/>
        </w:rPr>
        <w:t>shall</w:t>
      </w:r>
      <w:r w:rsidRPr="00597B88">
        <w:rPr>
          <w:rFonts w:ascii="Arial" w:hAnsi="Arial" w:cs="Arial"/>
          <w:color w:val="010101"/>
          <w:szCs w:val="24"/>
        </w:rPr>
        <w:t xml:space="preserve"> fulfill the requirements of this Agreement prior to and in conjunction with the work authorized by the Department of the Army permit.  All obligations under this Agreement must be complete before expiration of this Agreement.    </w:t>
      </w:r>
      <w:r w:rsidRPr="00597B88">
        <w:rPr>
          <w:rFonts w:ascii="Arial" w:hAnsi="Arial" w:cs="Arial"/>
          <w:szCs w:val="24"/>
        </w:rPr>
        <w:t xml:space="preserve">At any time in the six-month period prior to </w:t>
      </w:r>
      <w:r w:rsidR="00C24672">
        <w:rPr>
          <w:rFonts w:ascii="Arial" w:hAnsi="Arial" w:cs="Arial"/>
          <w:szCs w:val="24"/>
        </w:rPr>
        <w:t>expiration of this Agreement</w:t>
      </w:r>
      <w:r w:rsidRPr="00597B88">
        <w:rPr>
          <w:rFonts w:ascii="Arial" w:hAnsi="Arial" w:cs="Arial"/>
          <w:szCs w:val="24"/>
        </w:rPr>
        <w:t xml:space="preserve">, the Corps may request the signatory parties to consider an extension or modification of this Agreement.  No extension or modification will be effective unless all parties to the Agreement have agreed </w:t>
      </w:r>
      <w:r w:rsidR="002E5C06">
        <w:rPr>
          <w:rFonts w:ascii="Arial" w:hAnsi="Arial" w:cs="Arial"/>
          <w:szCs w:val="24"/>
        </w:rPr>
        <w:t>to</w:t>
      </w:r>
      <w:r w:rsidR="002E5C06" w:rsidRPr="00597B88">
        <w:rPr>
          <w:rFonts w:ascii="Arial" w:hAnsi="Arial" w:cs="Arial"/>
          <w:szCs w:val="24"/>
        </w:rPr>
        <w:t xml:space="preserve"> </w:t>
      </w:r>
      <w:r w:rsidRPr="00597B88">
        <w:rPr>
          <w:rFonts w:ascii="Arial" w:hAnsi="Arial" w:cs="Arial"/>
          <w:szCs w:val="24"/>
        </w:rPr>
        <w:t>it in writing.</w:t>
      </w:r>
    </w:p>
    <w:p w14:paraId="3D19718B" w14:textId="77777777" w:rsidR="00E80ECC" w:rsidRPr="00597B88" w:rsidRDefault="00E80ECC" w:rsidP="00F139C2">
      <w:pPr>
        <w:pStyle w:val="MWblj"/>
        <w:spacing w:after="0"/>
        <w:jc w:val="left"/>
        <w:rPr>
          <w:rFonts w:ascii="Arial" w:hAnsi="Arial" w:cs="Arial"/>
          <w:color w:val="000000"/>
          <w:szCs w:val="24"/>
        </w:rPr>
      </w:pPr>
      <w:bookmarkStart w:id="21" w:name="_DV_M95"/>
      <w:bookmarkEnd w:id="21"/>
    </w:p>
    <w:p w14:paraId="1425AFF3" w14:textId="77777777" w:rsidR="00F139C2" w:rsidRPr="00597B88" w:rsidRDefault="00F139C2" w:rsidP="00F139C2">
      <w:pPr>
        <w:pStyle w:val="MWblj"/>
        <w:spacing w:after="0"/>
        <w:jc w:val="left"/>
        <w:rPr>
          <w:rFonts w:ascii="Arial" w:hAnsi="Arial" w:cs="Arial"/>
          <w:color w:val="000000"/>
          <w:szCs w:val="24"/>
        </w:rPr>
      </w:pPr>
    </w:p>
    <w:p w14:paraId="04DBB793" w14:textId="4A33EEF7" w:rsidR="00E80ECC" w:rsidRPr="00597B88" w:rsidRDefault="00E80ECC">
      <w:pPr>
        <w:pStyle w:val="MWblj"/>
        <w:jc w:val="left"/>
        <w:rPr>
          <w:rFonts w:ascii="Arial" w:hAnsi="Arial" w:cs="Arial"/>
          <w:color w:val="000000"/>
          <w:szCs w:val="24"/>
        </w:rPr>
      </w:pPr>
      <w:r w:rsidRPr="00597B88">
        <w:rPr>
          <w:rFonts w:ascii="Arial" w:hAnsi="Arial" w:cs="Arial"/>
          <w:b/>
          <w:color w:val="000000"/>
          <w:szCs w:val="24"/>
        </w:rPr>
        <w:t>XII</w:t>
      </w:r>
      <w:r w:rsidR="00615233">
        <w:rPr>
          <w:rFonts w:ascii="Arial" w:hAnsi="Arial" w:cs="Arial"/>
          <w:b/>
          <w:color w:val="000000"/>
          <w:szCs w:val="24"/>
        </w:rPr>
        <w:t>I</w:t>
      </w:r>
      <w:r w:rsidRPr="00597B88">
        <w:rPr>
          <w:rFonts w:ascii="Arial" w:hAnsi="Arial" w:cs="Arial"/>
          <w:b/>
          <w:color w:val="000000"/>
          <w:szCs w:val="24"/>
        </w:rPr>
        <w:t>.</w:t>
      </w:r>
      <w:r w:rsidRPr="00597B88">
        <w:rPr>
          <w:rFonts w:ascii="Arial" w:hAnsi="Arial" w:cs="Arial"/>
          <w:color w:val="000000"/>
          <w:szCs w:val="24"/>
        </w:rPr>
        <w:t xml:space="preserve">  </w:t>
      </w:r>
      <w:r w:rsidR="00570B36">
        <w:rPr>
          <w:rFonts w:ascii="Arial" w:hAnsi="Arial" w:cs="Arial"/>
          <w:b/>
          <w:szCs w:val="24"/>
        </w:rPr>
        <w:t>MISCELLANEOUS PROVISIONS</w:t>
      </w:r>
    </w:p>
    <w:p w14:paraId="7C1E4203" w14:textId="069F0242" w:rsidR="00570B36" w:rsidRDefault="00570B36" w:rsidP="00570B36">
      <w:pPr>
        <w:pStyle w:val="MWblj"/>
        <w:numPr>
          <w:ilvl w:val="0"/>
          <w:numId w:val="35"/>
        </w:numPr>
        <w:spacing w:after="0" w:line="100" w:lineRule="atLeast"/>
        <w:ind w:left="720"/>
        <w:jc w:val="left"/>
        <w:rPr>
          <w:rFonts w:ascii="Arial" w:hAnsi="Arial" w:cs="Arial"/>
          <w:szCs w:val="24"/>
        </w:rPr>
      </w:pPr>
      <w:bookmarkStart w:id="22" w:name="_DV_M93"/>
      <w:bookmarkStart w:id="23" w:name="OLE_LINK3"/>
      <w:bookmarkStart w:id="24" w:name="OLE_LINK4"/>
      <w:bookmarkEnd w:id="22"/>
      <w:r>
        <w:rPr>
          <w:rFonts w:ascii="Arial" w:hAnsi="Arial" w:cs="Arial"/>
          <w:szCs w:val="24"/>
        </w:rPr>
        <w:t xml:space="preserve">This Agreement </w:t>
      </w:r>
      <w:r w:rsidR="00832CC5">
        <w:rPr>
          <w:rFonts w:ascii="Arial" w:hAnsi="Arial" w:cs="Arial"/>
        </w:rPr>
        <w:t>will</w:t>
      </w:r>
      <w:r>
        <w:rPr>
          <w:rFonts w:ascii="Arial" w:hAnsi="Arial" w:cs="Arial"/>
          <w:szCs w:val="24"/>
        </w:rPr>
        <w:t xml:space="preserve"> be effective on the date it has been signed by all signatory parties.</w:t>
      </w:r>
    </w:p>
    <w:p w14:paraId="2FD77576" w14:textId="77777777" w:rsidR="00570B36" w:rsidRDefault="00570B36" w:rsidP="00570B36">
      <w:pPr>
        <w:pStyle w:val="MWblj"/>
        <w:spacing w:after="0" w:line="100" w:lineRule="atLeast"/>
        <w:ind w:left="720"/>
        <w:jc w:val="left"/>
        <w:rPr>
          <w:rFonts w:ascii="Arial" w:hAnsi="Arial" w:cs="Arial"/>
          <w:szCs w:val="24"/>
        </w:rPr>
      </w:pPr>
    </w:p>
    <w:p w14:paraId="77C1F9D1" w14:textId="77777777" w:rsidR="00570B36" w:rsidRPr="003F61D5" w:rsidRDefault="00570B36" w:rsidP="00570B36">
      <w:pPr>
        <w:pStyle w:val="MWblj"/>
        <w:numPr>
          <w:ilvl w:val="0"/>
          <w:numId w:val="35"/>
        </w:numPr>
        <w:spacing w:after="0" w:line="100" w:lineRule="atLeast"/>
        <w:ind w:left="720"/>
        <w:jc w:val="left"/>
        <w:rPr>
          <w:rFonts w:ascii="Arial" w:hAnsi="Arial" w:cs="Arial"/>
          <w:szCs w:val="24"/>
        </w:rPr>
      </w:pPr>
      <w:r w:rsidRPr="003F61D5">
        <w:rPr>
          <w:rFonts w:ascii="Arial" w:hAnsi="Arial" w:cs="Arial"/>
          <w:szCs w:val="24"/>
        </w:rPr>
        <w:t xml:space="preserve">This Agreement may be executed in counterparts, with a separate page for each signatory.  The Corps will ensure that each </w:t>
      </w:r>
      <w:r>
        <w:rPr>
          <w:rFonts w:ascii="Arial" w:hAnsi="Arial" w:cs="Arial"/>
          <w:szCs w:val="24"/>
        </w:rPr>
        <w:t xml:space="preserve">signatory </w:t>
      </w:r>
      <w:r w:rsidRPr="003F61D5">
        <w:rPr>
          <w:rFonts w:ascii="Arial" w:hAnsi="Arial" w:cs="Arial"/>
          <w:szCs w:val="24"/>
        </w:rPr>
        <w:t>party is provided with a copy of the fully executed Agreement.</w:t>
      </w:r>
    </w:p>
    <w:p w14:paraId="6799D1D7" w14:textId="77777777" w:rsidR="00570B36" w:rsidRDefault="00570B36" w:rsidP="00570B36">
      <w:pPr>
        <w:pStyle w:val="MWblj"/>
        <w:spacing w:after="0" w:line="100" w:lineRule="atLeast"/>
        <w:ind w:left="720"/>
        <w:jc w:val="left"/>
        <w:rPr>
          <w:rFonts w:ascii="Arial" w:hAnsi="Arial" w:cs="Arial"/>
          <w:szCs w:val="24"/>
        </w:rPr>
      </w:pPr>
    </w:p>
    <w:p w14:paraId="13141C52" w14:textId="77777777" w:rsidR="00570B36" w:rsidRPr="003F61D5" w:rsidRDefault="00570B36" w:rsidP="00570B36">
      <w:pPr>
        <w:pStyle w:val="MWblj"/>
        <w:spacing w:after="0" w:line="100" w:lineRule="atLeast"/>
        <w:ind w:left="720"/>
        <w:jc w:val="left"/>
        <w:rPr>
          <w:rFonts w:ascii="Arial" w:hAnsi="Arial" w:cs="Arial"/>
          <w:szCs w:val="24"/>
        </w:rPr>
      </w:pPr>
    </w:p>
    <w:p w14:paraId="058F28E5" w14:textId="1D264C6F" w:rsidR="00570B36" w:rsidRDefault="00570B36" w:rsidP="00570B36">
      <w:pPr>
        <w:pStyle w:val="MWblj"/>
        <w:numPr>
          <w:ilvl w:val="0"/>
          <w:numId w:val="35"/>
        </w:numPr>
        <w:spacing w:after="0"/>
        <w:ind w:left="720"/>
        <w:jc w:val="left"/>
        <w:rPr>
          <w:rFonts w:ascii="Arial" w:hAnsi="Arial" w:cs="Arial"/>
          <w:szCs w:val="24"/>
        </w:rPr>
      </w:pPr>
      <w:r w:rsidRPr="003F61D5">
        <w:rPr>
          <w:rFonts w:ascii="Arial" w:hAnsi="Arial" w:cs="Arial"/>
          <w:szCs w:val="24"/>
        </w:rPr>
        <w:t xml:space="preserve">Execution of this Agreement by the Corps and the SHPO and its submission to the ACHP in accordance with 36 CFR 800.6(b)(1)(iv), </w:t>
      </w:r>
      <w:r w:rsidR="00832CC5">
        <w:rPr>
          <w:rFonts w:ascii="Arial" w:hAnsi="Arial" w:cs="Arial"/>
        </w:rPr>
        <w:t>will</w:t>
      </w:r>
      <w:r w:rsidRPr="003F61D5">
        <w:rPr>
          <w:rFonts w:ascii="Arial" w:hAnsi="Arial" w:cs="Arial"/>
          <w:szCs w:val="24"/>
        </w:rPr>
        <w:t xml:space="preserve">, pursuant to 36 CFR 800.6(c), be considered to be an agreement pursuant to the regulations issued by the ACHP for the purposes of Section 110(l) of the NHPA.  </w:t>
      </w:r>
    </w:p>
    <w:p w14:paraId="60208805" w14:textId="77777777" w:rsidR="00570B36" w:rsidRDefault="00570B36" w:rsidP="00570B36">
      <w:pPr>
        <w:pStyle w:val="MWblj"/>
        <w:spacing w:after="0"/>
        <w:ind w:left="720"/>
        <w:jc w:val="left"/>
        <w:rPr>
          <w:rFonts w:ascii="Arial" w:hAnsi="Arial" w:cs="Arial"/>
          <w:szCs w:val="24"/>
        </w:rPr>
      </w:pPr>
    </w:p>
    <w:p w14:paraId="5B0F15CF" w14:textId="1A5E9860" w:rsidR="00570B36" w:rsidRDefault="00570B36" w:rsidP="00570B36">
      <w:pPr>
        <w:pStyle w:val="MWblj"/>
        <w:numPr>
          <w:ilvl w:val="0"/>
          <w:numId w:val="35"/>
        </w:numPr>
        <w:spacing w:after="0"/>
        <w:ind w:left="720"/>
        <w:jc w:val="left"/>
        <w:rPr>
          <w:rFonts w:ascii="Arial" w:hAnsi="Arial" w:cs="Arial"/>
          <w:szCs w:val="24"/>
        </w:rPr>
      </w:pPr>
      <w:r w:rsidRPr="003F61D5">
        <w:rPr>
          <w:rFonts w:ascii="Arial" w:hAnsi="Arial" w:cs="Arial"/>
          <w:szCs w:val="24"/>
        </w:rPr>
        <w:t xml:space="preserve">Execution and submission of this Agreement, and implementation of its terms, evidence that the Corps has afforded the ACHP an opportunity to comment on the </w:t>
      </w:r>
      <w:r w:rsidR="00C037D2">
        <w:rPr>
          <w:rFonts w:ascii="Arial" w:hAnsi="Arial" w:cs="Arial"/>
          <w:szCs w:val="24"/>
        </w:rPr>
        <w:t>U</w:t>
      </w:r>
      <w:r w:rsidRPr="003F61D5">
        <w:rPr>
          <w:rFonts w:ascii="Arial" w:hAnsi="Arial" w:cs="Arial"/>
          <w:szCs w:val="24"/>
        </w:rPr>
        <w:t xml:space="preserve">ndertaking and its effect on historic properties and that the Corps has taken </w:t>
      </w:r>
      <w:r w:rsidR="00C037D2">
        <w:rPr>
          <w:rFonts w:ascii="Arial" w:hAnsi="Arial" w:cs="Arial"/>
          <w:szCs w:val="24"/>
        </w:rPr>
        <w:t>into account the effect of the U</w:t>
      </w:r>
      <w:r w:rsidRPr="003F61D5">
        <w:rPr>
          <w:rFonts w:ascii="Arial" w:hAnsi="Arial" w:cs="Arial"/>
          <w:szCs w:val="24"/>
        </w:rPr>
        <w:t>ndertaking on historic properties.</w:t>
      </w:r>
    </w:p>
    <w:p w14:paraId="6CC498E9" w14:textId="77777777" w:rsidR="00570B36" w:rsidRDefault="00570B36" w:rsidP="00570B36">
      <w:pPr>
        <w:pStyle w:val="MWblj"/>
        <w:spacing w:after="0"/>
        <w:ind w:left="720"/>
        <w:jc w:val="left"/>
        <w:rPr>
          <w:rFonts w:ascii="Arial" w:hAnsi="Arial" w:cs="Arial"/>
          <w:szCs w:val="24"/>
        </w:rPr>
      </w:pPr>
    </w:p>
    <w:p w14:paraId="4D2B265E" w14:textId="77777777" w:rsidR="00570B36" w:rsidRPr="00B20B5E" w:rsidRDefault="00570B36" w:rsidP="00570B36">
      <w:pPr>
        <w:pStyle w:val="ListParagraph"/>
        <w:numPr>
          <w:ilvl w:val="0"/>
          <w:numId w:val="35"/>
        </w:numPr>
        <w:ind w:left="720"/>
        <w:contextualSpacing/>
        <w:rPr>
          <w:rFonts w:ascii="Arial" w:hAnsi="Arial" w:cs="Arial"/>
        </w:rPr>
      </w:pPr>
      <w:r w:rsidRPr="00B20B5E">
        <w:rPr>
          <w:rFonts w:ascii="Arial" w:hAnsi="Arial" w:cs="Arial"/>
        </w:rPr>
        <w:t>Compliance with the terms and provisions of this Agreement will be required as a condition to the permit which the Corps may issue to the Permittee for the Project.  Failure by the Permittee to comply with such terms and provisions will constitute a violation of the permit, and the Corps may seek all available remedies for such violations, including enforcement.</w:t>
      </w:r>
      <w:r w:rsidRPr="00B20B5E">
        <w:rPr>
          <w:rFonts w:ascii="Arial" w:hAnsi="Arial" w:cs="Arial"/>
          <w:color w:val="010101"/>
        </w:rPr>
        <w:t xml:space="preserve">  Failure by the Corps to pursue any such violation is NOT a waiver of the Corps’ right or authority to do so in the future.</w:t>
      </w:r>
    </w:p>
    <w:p w14:paraId="0B6BCA94" w14:textId="77777777" w:rsidR="00570B36" w:rsidRPr="003F61D5" w:rsidRDefault="00570B36" w:rsidP="00570B36">
      <w:pPr>
        <w:pStyle w:val="MWblj"/>
        <w:spacing w:after="0"/>
        <w:ind w:left="360"/>
        <w:jc w:val="left"/>
        <w:rPr>
          <w:rFonts w:ascii="Arial" w:hAnsi="Arial" w:cs="Arial"/>
          <w:color w:val="000000"/>
          <w:szCs w:val="24"/>
        </w:rPr>
      </w:pPr>
    </w:p>
    <w:bookmarkEnd w:id="23"/>
    <w:bookmarkEnd w:id="24"/>
    <w:p w14:paraId="59513B9B" w14:textId="61B0C3FD" w:rsidR="00E80ECC" w:rsidRPr="00597B88" w:rsidRDefault="00E80ECC" w:rsidP="00F139C2">
      <w:pPr>
        <w:pStyle w:val="MWblj"/>
        <w:spacing w:after="0"/>
        <w:ind w:left="360"/>
        <w:jc w:val="left"/>
        <w:rPr>
          <w:rFonts w:ascii="Arial" w:hAnsi="Arial" w:cs="Arial"/>
          <w:color w:val="000000"/>
          <w:szCs w:val="24"/>
        </w:rPr>
      </w:pPr>
      <w:r w:rsidRPr="00597B88">
        <w:rPr>
          <w:rFonts w:ascii="Arial" w:hAnsi="Arial" w:cs="Arial"/>
          <w:szCs w:val="24"/>
        </w:rPr>
        <w:t>.</w:t>
      </w:r>
    </w:p>
    <w:p w14:paraId="1C688B3E" w14:textId="77777777" w:rsidR="00E80ECC" w:rsidRPr="00597B88" w:rsidRDefault="00E80ECC" w:rsidP="00F139C2">
      <w:pPr>
        <w:jc w:val="both"/>
        <w:rPr>
          <w:rFonts w:ascii="Arial" w:hAnsi="Arial" w:cs="Arial"/>
          <w:strike/>
        </w:rPr>
      </w:pPr>
    </w:p>
    <w:p w14:paraId="71B28C82" w14:textId="77777777" w:rsidR="00F139C2" w:rsidRPr="00597B88" w:rsidRDefault="00F139C2" w:rsidP="00F139C2">
      <w:pPr>
        <w:jc w:val="both"/>
        <w:rPr>
          <w:rFonts w:ascii="Arial" w:hAnsi="Arial" w:cs="Arial"/>
          <w:strike/>
        </w:rPr>
      </w:pPr>
    </w:p>
    <w:p w14:paraId="4F315151" w14:textId="77777777" w:rsidR="00570B36" w:rsidRDefault="00570B36">
      <w:pPr>
        <w:pStyle w:val="MWblj"/>
        <w:jc w:val="left"/>
        <w:rPr>
          <w:rFonts w:ascii="Arial" w:hAnsi="Arial" w:cs="Arial"/>
          <w:b/>
          <w:szCs w:val="24"/>
        </w:rPr>
      </w:pPr>
    </w:p>
    <w:p w14:paraId="32096672" w14:textId="77777777" w:rsidR="00570B36" w:rsidRDefault="00570B36">
      <w:pPr>
        <w:pStyle w:val="MWblj"/>
        <w:jc w:val="left"/>
        <w:rPr>
          <w:rFonts w:ascii="Arial" w:hAnsi="Arial" w:cs="Arial"/>
          <w:b/>
          <w:szCs w:val="24"/>
        </w:rPr>
      </w:pPr>
    </w:p>
    <w:p w14:paraId="2DABEAF9" w14:textId="77777777" w:rsidR="00570B36" w:rsidRDefault="00570B36">
      <w:pPr>
        <w:pStyle w:val="MWblj"/>
        <w:jc w:val="left"/>
        <w:rPr>
          <w:rFonts w:ascii="Arial" w:hAnsi="Arial" w:cs="Arial"/>
          <w:b/>
          <w:szCs w:val="24"/>
        </w:rPr>
      </w:pPr>
    </w:p>
    <w:p w14:paraId="376217D7" w14:textId="77777777" w:rsidR="00570B36" w:rsidRDefault="00570B36">
      <w:pPr>
        <w:pStyle w:val="MWblj"/>
        <w:jc w:val="left"/>
        <w:rPr>
          <w:rFonts w:ascii="Arial" w:hAnsi="Arial" w:cs="Arial"/>
          <w:b/>
          <w:szCs w:val="24"/>
        </w:rPr>
      </w:pPr>
    </w:p>
    <w:p w14:paraId="49397496" w14:textId="77777777" w:rsidR="00570B36" w:rsidRDefault="00570B36">
      <w:pPr>
        <w:pStyle w:val="MWblj"/>
        <w:jc w:val="left"/>
        <w:rPr>
          <w:rFonts w:ascii="Arial" w:hAnsi="Arial" w:cs="Arial"/>
          <w:b/>
          <w:szCs w:val="24"/>
        </w:rPr>
      </w:pPr>
    </w:p>
    <w:p w14:paraId="3C3A8465" w14:textId="77777777" w:rsidR="00570B36" w:rsidRDefault="00570B36">
      <w:pPr>
        <w:pStyle w:val="MWblj"/>
        <w:jc w:val="left"/>
        <w:rPr>
          <w:rFonts w:ascii="Arial" w:hAnsi="Arial" w:cs="Arial"/>
          <w:b/>
          <w:szCs w:val="24"/>
        </w:rPr>
      </w:pPr>
    </w:p>
    <w:p w14:paraId="2BF5F1BB" w14:textId="77777777" w:rsidR="00570B36" w:rsidRDefault="00570B36">
      <w:pPr>
        <w:pStyle w:val="MWblj"/>
        <w:jc w:val="left"/>
        <w:rPr>
          <w:rFonts w:ascii="Arial" w:hAnsi="Arial" w:cs="Arial"/>
          <w:b/>
          <w:szCs w:val="24"/>
        </w:rPr>
      </w:pPr>
    </w:p>
    <w:p w14:paraId="15476103" w14:textId="77777777" w:rsidR="00570B36" w:rsidRDefault="00570B36">
      <w:pPr>
        <w:pStyle w:val="MWblj"/>
        <w:jc w:val="left"/>
        <w:rPr>
          <w:rFonts w:ascii="Arial" w:hAnsi="Arial" w:cs="Arial"/>
          <w:b/>
          <w:szCs w:val="24"/>
        </w:rPr>
      </w:pPr>
    </w:p>
    <w:p w14:paraId="6E616DE7" w14:textId="77777777" w:rsidR="00570B36" w:rsidRDefault="00570B36">
      <w:pPr>
        <w:pStyle w:val="MWblj"/>
        <w:jc w:val="left"/>
        <w:rPr>
          <w:rFonts w:ascii="Arial" w:hAnsi="Arial" w:cs="Arial"/>
          <w:b/>
          <w:szCs w:val="24"/>
        </w:rPr>
      </w:pPr>
    </w:p>
    <w:p w14:paraId="2AC23181" w14:textId="77777777" w:rsidR="00570B36" w:rsidRDefault="00570B36">
      <w:pPr>
        <w:pStyle w:val="MWblj"/>
        <w:jc w:val="left"/>
        <w:rPr>
          <w:rFonts w:ascii="Arial" w:hAnsi="Arial" w:cs="Arial"/>
          <w:b/>
          <w:szCs w:val="24"/>
        </w:rPr>
      </w:pPr>
    </w:p>
    <w:p w14:paraId="76F1DBA1" w14:textId="77777777" w:rsidR="00570B36" w:rsidRDefault="00570B36">
      <w:pPr>
        <w:pStyle w:val="MWblj"/>
        <w:jc w:val="left"/>
        <w:rPr>
          <w:rFonts w:ascii="Arial" w:hAnsi="Arial" w:cs="Arial"/>
          <w:b/>
          <w:szCs w:val="24"/>
        </w:rPr>
      </w:pPr>
    </w:p>
    <w:p w14:paraId="3783B16A" w14:textId="77777777" w:rsidR="00570B36" w:rsidRDefault="00570B36">
      <w:pPr>
        <w:pStyle w:val="MWblj"/>
        <w:jc w:val="left"/>
        <w:rPr>
          <w:rFonts w:ascii="Arial" w:hAnsi="Arial" w:cs="Arial"/>
          <w:b/>
          <w:szCs w:val="24"/>
        </w:rPr>
      </w:pPr>
    </w:p>
    <w:p w14:paraId="523A0826" w14:textId="77777777" w:rsidR="00570B36" w:rsidRDefault="00570B36">
      <w:pPr>
        <w:pStyle w:val="MWblj"/>
        <w:jc w:val="left"/>
        <w:rPr>
          <w:rFonts w:ascii="Arial" w:hAnsi="Arial" w:cs="Arial"/>
          <w:b/>
          <w:szCs w:val="24"/>
        </w:rPr>
      </w:pPr>
    </w:p>
    <w:p w14:paraId="17576F13" w14:textId="77777777" w:rsidR="00570B36" w:rsidRPr="00597B88" w:rsidRDefault="00570B36">
      <w:pPr>
        <w:pStyle w:val="MWblj"/>
        <w:jc w:val="left"/>
        <w:rPr>
          <w:rFonts w:ascii="Arial" w:hAnsi="Arial" w:cs="Arial"/>
          <w:szCs w:val="24"/>
        </w:rPr>
      </w:pPr>
    </w:p>
    <w:p w14:paraId="104CFA81" w14:textId="77777777" w:rsidR="00E80ECC" w:rsidRPr="00597B88" w:rsidRDefault="00E80ECC">
      <w:pPr>
        <w:pStyle w:val="MWblj"/>
        <w:suppressAutoHyphens w:val="0"/>
        <w:spacing w:after="0"/>
        <w:jc w:val="left"/>
        <w:rPr>
          <w:rFonts w:ascii="Arial" w:hAnsi="Arial" w:cs="Arial"/>
          <w:szCs w:val="24"/>
        </w:rPr>
      </w:pPr>
    </w:p>
    <w:p w14:paraId="7432EF17" w14:textId="77777777" w:rsidR="00570B36" w:rsidRPr="003F61D5" w:rsidRDefault="00570B36" w:rsidP="00570B36">
      <w:pPr>
        <w:jc w:val="center"/>
        <w:rPr>
          <w:rFonts w:ascii="Arial" w:hAnsi="Arial" w:cs="Arial"/>
          <w:b/>
          <w:sz w:val="28"/>
          <w:szCs w:val="28"/>
        </w:rPr>
      </w:pPr>
      <w:r w:rsidRPr="003F61D5">
        <w:rPr>
          <w:rFonts w:ascii="Arial" w:hAnsi="Arial" w:cs="Arial"/>
          <w:b/>
          <w:sz w:val="28"/>
          <w:szCs w:val="28"/>
        </w:rPr>
        <w:t>S</w:t>
      </w:r>
      <w:r>
        <w:rPr>
          <w:rFonts w:ascii="Arial" w:hAnsi="Arial" w:cs="Arial"/>
          <w:b/>
          <w:sz w:val="28"/>
          <w:szCs w:val="28"/>
        </w:rPr>
        <w:t>IGNATURES</w:t>
      </w:r>
    </w:p>
    <w:p w14:paraId="610B4974" w14:textId="77777777" w:rsidR="00570B36" w:rsidRDefault="00570B36" w:rsidP="000D4C6D">
      <w:pPr>
        <w:jc w:val="center"/>
        <w:rPr>
          <w:rFonts w:ascii="Arial" w:hAnsi="Arial" w:cs="Arial"/>
          <w:bCs/>
        </w:rPr>
      </w:pPr>
    </w:p>
    <w:p w14:paraId="090DC9FA" w14:textId="77777777" w:rsidR="00570B36" w:rsidRDefault="00570B36" w:rsidP="00570B36">
      <w:pPr>
        <w:jc w:val="both"/>
        <w:rPr>
          <w:rFonts w:ascii="Arial" w:hAnsi="Arial" w:cs="Arial"/>
          <w:u w:val="single"/>
        </w:rPr>
      </w:pPr>
      <w:r w:rsidRPr="00626884">
        <w:rPr>
          <w:rFonts w:ascii="Arial" w:hAnsi="Arial" w:cs="Arial"/>
          <w:u w:val="single"/>
        </w:rPr>
        <w:t>SIGNATORY</w:t>
      </w:r>
      <w:r>
        <w:rPr>
          <w:rFonts w:ascii="Arial" w:hAnsi="Arial" w:cs="Arial"/>
          <w:u w:val="single"/>
        </w:rPr>
        <w:t>:</w:t>
      </w:r>
    </w:p>
    <w:p w14:paraId="710A1F55" w14:textId="77777777" w:rsidR="00570B36" w:rsidRDefault="00570B36">
      <w:pPr>
        <w:rPr>
          <w:rFonts w:ascii="Arial" w:hAnsi="Arial" w:cs="Arial"/>
          <w:bCs/>
        </w:rPr>
      </w:pPr>
    </w:p>
    <w:p w14:paraId="2C6103D4" w14:textId="77777777" w:rsidR="00E80ECC" w:rsidRPr="00597B88" w:rsidRDefault="00E80ECC">
      <w:pPr>
        <w:rPr>
          <w:rFonts w:ascii="Arial" w:hAnsi="Arial" w:cs="Arial"/>
          <w:bCs/>
        </w:rPr>
      </w:pPr>
      <w:r w:rsidRPr="00597B88">
        <w:rPr>
          <w:rFonts w:ascii="Arial" w:hAnsi="Arial" w:cs="Arial"/>
          <w:bCs/>
        </w:rPr>
        <w:t>PERMITTEE</w:t>
      </w:r>
    </w:p>
    <w:p w14:paraId="20DCB0E9" w14:textId="77777777" w:rsidR="00E80ECC" w:rsidRPr="00597B88" w:rsidRDefault="00E80ECC">
      <w:pPr>
        <w:rPr>
          <w:rFonts w:ascii="Arial" w:hAnsi="Arial" w:cs="Arial"/>
        </w:rPr>
      </w:pPr>
    </w:p>
    <w:p w14:paraId="4D7BACC4" w14:textId="77777777" w:rsidR="00E80ECC" w:rsidRPr="00597B88" w:rsidRDefault="00E80ECC">
      <w:pPr>
        <w:rPr>
          <w:rFonts w:ascii="Arial" w:hAnsi="Arial" w:cs="Arial"/>
        </w:rPr>
      </w:pPr>
    </w:p>
    <w:p w14:paraId="1C9FB80B" w14:textId="77777777" w:rsidR="00E80ECC" w:rsidRPr="00597B88" w:rsidRDefault="00E80ECC">
      <w:pPr>
        <w:rPr>
          <w:rFonts w:ascii="Arial" w:hAnsi="Arial" w:cs="Arial"/>
        </w:rPr>
      </w:pPr>
      <w:r w:rsidRPr="00597B88">
        <w:rPr>
          <w:rFonts w:ascii="Arial" w:hAnsi="Arial" w:cs="Arial"/>
          <w:bCs/>
        </w:rPr>
        <w:t>By</w:t>
      </w:r>
      <w:r w:rsidRPr="00597B88">
        <w:rPr>
          <w:rFonts w:ascii="Arial" w:hAnsi="Arial" w:cs="Arial"/>
          <w:b/>
          <w:bCs/>
        </w:rPr>
        <w:t>:</w:t>
      </w:r>
      <w:r w:rsidRPr="00597B88">
        <w:rPr>
          <w:rFonts w:ascii="Arial" w:hAnsi="Arial" w:cs="Arial"/>
          <w:bCs/>
        </w:rPr>
        <w:t>__________________________________</w:t>
      </w:r>
      <w:r w:rsidRPr="00597B88">
        <w:rPr>
          <w:rFonts w:ascii="Arial" w:hAnsi="Arial" w:cs="Arial"/>
          <w:b/>
          <w:bCs/>
        </w:rPr>
        <w:tab/>
      </w:r>
      <w:r w:rsidRPr="00597B88">
        <w:rPr>
          <w:rFonts w:ascii="Arial" w:hAnsi="Arial" w:cs="Arial"/>
        </w:rPr>
        <w:t>Date:________________</w:t>
      </w:r>
    </w:p>
    <w:p w14:paraId="3664337F" w14:textId="77777777" w:rsidR="00E80ECC" w:rsidRPr="00597B88" w:rsidRDefault="00E80ECC">
      <w:pPr>
        <w:pStyle w:val="MWblj"/>
        <w:suppressAutoHyphens w:val="0"/>
        <w:spacing w:after="0"/>
        <w:jc w:val="left"/>
        <w:rPr>
          <w:rFonts w:ascii="Arial" w:hAnsi="Arial" w:cs="Arial"/>
          <w:szCs w:val="24"/>
        </w:rPr>
      </w:pPr>
      <w:r w:rsidRPr="00597B88">
        <w:rPr>
          <w:rFonts w:ascii="Arial" w:hAnsi="Arial" w:cs="Arial"/>
          <w:szCs w:val="24"/>
        </w:rPr>
        <w:t>NAME OF PERMITTEE</w:t>
      </w:r>
    </w:p>
    <w:p w14:paraId="3D185D23" w14:textId="77777777" w:rsidR="00E80ECC" w:rsidRDefault="00E80ECC">
      <w:pPr>
        <w:rPr>
          <w:rFonts w:ascii="Arial" w:hAnsi="Arial" w:cs="Arial"/>
        </w:rPr>
      </w:pPr>
    </w:p>
    <w:p w14:paraId="6AB9E4EC" w14:textId="77777777" w:rsidR="00570B36" w:rsidRDefault="00570B36">
      <w:pPr>
        <w:rPr>
          <w:rFonts w:ascii="Arial" w:hAnsi="Arial" w:cs="Arial"/>
        </w:rPr>
      </w:pPr>
    </w:p>
    <w:p w14:paraId="7890306F" w14:textId="77777777" w:rsidR="00570B36" w:rsidRDefault="00570B36">
      <w:pPr>
        <w:rPr>
          <w:rFonts w:ascii="Arial" w:hAnsi="Arial" w:cs="Arial"/>
        </w:rPr>
      </w:pPr>
    </w:p>
    <w:p w14:paraId="4E9F1872" w14:textId="77777777" w:rsidR="00570B36" w:rsidRDefault="00570B36">
      <w:pPr>
        <w:rPr>
          <w:rFonts w:ascii="Arial" w:hAnsi="Arial" w:cs="Arial"/>
        </w:rPr>
      </w:pPr>
    </w:p>
    <w:p w14:paraId="4879ACA6" w14:textId="77777777" w:rsidR="00570B36" w:rsidRDefault="00570B36">
      <w:pPr>
        <w:rPr>
          <w:rFonts w:ascii="Arial" w:hAnsi="Arial" w:cs="Arial"/>
        </w:rPr>
      </w:pPr>
    </w:p>
    <w:p w14:paraId="7EE130F8" w14:textId="77777777" w:rsidR="00570B36" w:rsidRDefault="00570B36">
      <w:pPr>
        <w:rPr>
          <w:rFonts w:ascii="Arial" w:hAnsi="Arial" w:cs="Arial"/>
        </w:rPr>
      </w:pPr>
    </w:p>
    <w:p w14:paraId="2020A40A" w14:textId="77777777" w:rsidR="00570B36" w:rsidRDefault="00570B36">
      <w:pPr>
        <w:rPr>
          <w:rFonts w:ascii="Arial" w:hAnsi="Arial" w:cs="Arial"/>
        </w:rPr>
      </w:pPr>
    </w:p>
    <w:p w14:paraId="1F41D68C" w14:textId="77777777" w:rsidR="00570B36" w:rsidRDefault="00570B36">
      <w:pPr>
        <w:rPr>
          <w:rFonts w:ascii="Arial" w:hAnsi="Arial" w:cs="Arial"/>
        </w:rPr>
      </w:pPr>
    </w:p>
    <w:p w14:paraId="3BD07434" w14:textId="77777777" w:rsidR="00570B36" w:rsidRDefault="00570B36">
      <w:pPr>
        <w:rPr>
          <w:rFonts w:ascii="Arial" w:hAnsi="Arial" w:cs="Arial"/>
        </w:rPr>
      </w:pPr>
    </w:p>
    <w:p w14:paraId="4706C356" w14:textId="77777777" w:rsidR="00570B36" w:rsidRDefault="00570B36">
      <w:pPr>
        <w:rPr>
          <w:rFonts w:ascii="Arial" w:hAnsi="Arial" w:cs="Arial"/>
        </w:rPr>
      </w:pPr>
    </w:p>
    <w:p w14:paraId="698088EA" w14:textId="77777777" w:rsidR="00570B36" w:rsidRDefault="00570B36">
      <w:pPr>
        <w:rPr>
          <w:rFonts w:ascii="Arial" w:hAnsi="Arial" w:cs="Arial"/>
        </w:rPr>
      </w:pPr>
    </w:p>
    <w:p w14:paraId="03116E93" w14:textId="77777777" w:rsidR="00570B36" w:rsidRDefault="00570B36">
      <w:pPr>
        <w:rPr>
          <w:rFonts w:ascii="Arial" w:hAnsi="Arial" w:cs="Arial"/>
        </w:rPr>
      </w:pPr>
    </w:p>
    <w:p w14:paraId="4ECBB0A7" w14:textId="77777777" w:rsidR="00570B36" w:rsidRDefault="00570B36">
      <w:pPr>
        <w:rPr>
          <w:rFonts w:ascii="Arial" w:hAnsi="Arial" w:cs="Arial"/>
        </w:rPr>
      </w:pPr>
    </w:p>
    <w:p w14:paraId="7744D9CC" w14:textId="77777777" w:rsidR="00570B36" w:rsidRDefault="00570B36">
      <w:pPr>
        <w:rPr>
          <w:rFonts w:ascii="Arial" w:hAnsi="Arial" w:cs="Arial"/>
        </w:rPr>
      </w:pPr>
    </w:p>
    <w:p w14:paraId="276463DE" w14:textId="77777777" w:rsidR="00570B36" w:rsidRDefault="00570B36">
      <w:pPr>
        <w:rPr>
          <w:rFonts w:ascii="Arial" w:hAnsi="Arial" w:cs="Arial"/>
        </w:rPr>
      </w:pPr>
    </w:p>
    <w:p w14:paraId="5157FFC2" w14:textId="77777777" w:rsidR="00570B36" w:rsidRDefault="00570B36">
      <w:pPr>
        <w:rPr>
          <w:rFonts w:ascii="Arial" w:hAnsi="Arial" w:cs="Arial"/>
        </w:rPr>
      </w:pPr>
    </w:p>
    <w:p w14:paraId="37FB9396" w14:textId="77777777" w:rsidR="00570B36" w:rsidRDefault="00570B36">
      <w:pPr>
        <w:rPr>
          <w:rFonts w:ascii="Arial" w:hAnsi="Arial" w:cs="Arial"/>
        </w:rPr>
      </w:pPr>
    </w:p>
    <w:p w14:paraId="4959C0BA" w14:textId="77777777" w:rsidR="00570B36" w:rsidRDefault="00570B36">
      <w:pPr>
        <w:rPr>
          <w:rFonts w:ascii="Arial" w:hAnsi="Arial" w:cs="Arial"/>
        </w:rPr>
      </w:pPr>
    </w:p>
    <w:p w14:paraId="1343743E" w14:textId="77777777" w:rsidR="00570B36" w:rsidRDefault="00570B36">
      <w:pPr>
        <w:rPr>
          <w:rFonts w:ascii="Arial" w:hAnsi="Arial" w:cs="Arial"/>
        </w:rPr>
      </w:pPr>
    </w:p>
    <w:p w14:paraId="1DCF2BBE" w14:textId="77777777" w:rsidR="00570B36" w:rsidRDefault="00570B36">
      <w:pPr>
        <w:rPr>
          <w:rFonts w:ascii="Arial" w:hAnsi="Arial" w:cs="Arial"/>
        </w:rPr>
      </w:pPr>
    </w:p>
    <w:p w14:paraId="2FCDDADC" w14:textId="77777777" w:rsidR="00570B36" w:rsidRDefault="00570B36">
      <w:pPr>
        <w:rPr>
          <w:rFonts w:ascii="Arial" w:hAnsi="Arial" w:cs="Arial"/>
        </w:rPr>
      </w:pPr>
    </w:p>
    <w:p w14:paraId="075204AA" w14:textId="77777777" w:rsidR="00570B36" w:rsidRDefault="00570B36">
      <w:pPr>
        <w:rPr>
          <w:rFonts w:ascii="Arial" w:hAnsi="Arial" w:cs="Arial"/>
        </w:rPr>
      </w:pPr>
    </w:p>
    <w:p w14:paraId="70899FF5" w14:textId="77777777" w:rsidR="00570B36" w:rsidRDefault="00570B36">
      <w:pPr>
        <w:rPr>
          <w:rFonts w:ascii="Arial" w:hAnsi="Arial" w:cs="Arial"/>
        </w:rPr>
      </w:pPr>
    </w:p>
    <w:p w14:paraId="6ACA6EAA" w14:textId="77777777" w:rsidR="00570B36" w:rsidRDefault="00570B36">
      <w:pPr>
        <w:rPr>
          <w:rFonts w:ascii="Arial" w:hAnsi="Arial" w:cs="Arial"/>
        </w:rPr>
      </w:pPr>
    </w:p>
    <w:p w14:paraId="730468EA" w14:textId="77777777" w:rsidR="00570B36" w:rsidRDefault="00570B36">
      <w:pPr>
        <w:rPr>
          <w:rFonts w:ascii="Arial" w:hAnsi="Arial" w:cs="Arial"/>
        </w:rPr>
      </w:pPr>
    </w:p>
    <w:p w14:paraId="0B39CE46" w14:textId="77777777" w:rsidR="00570B36" w:rsidRDefault="00570B36">
      <w:pPr>
        <w:rPr>
          <w:rFonts w:ascii="Arial" w:hAnsi="Arial" w:cs="Arial"/>
        </w:rPr>
      </w:pPr>
    </w:p>
    <w:p w14:paraId="43AB113F" w14:textId="77777777" w:rsidR="00570B36" w:rsidRDefault="00570B36">
      <w:pPr>
        <w:rPr>
          <w:rFonts w:ascii="Arial" w:hAnsi="Arial" w:cs="Arial"/>
        </w:rPr>
      </w:pPr>
    </w:p>
    <w:p w14:paraId="14C1721C" w14:textId="77777777" w:rsidR="00570B36" w:rsidRDefault="00570B36">
      <w:pPr>
        <w:rPr>
          <w:rFonts w:ascii="Arial" w:hAnsi="Arial" w:cs="Arial"/>
        </w:rPr>
      </w:pPr>
    </w:p>
    <w:p w14:paraId="5C4355F1" w14:textId="77777777" w:rsidR="00570B36" w:rsidRDefault="00570B36">
      <w:pPr>
        <w:rPr>
          <w:rFonts w:ascii="Arial" w:hAnsi="Arial" w:cs="Arial"/>
        </w:rPr>
      </w:pPr>
    </w:p>
    <w:p w14:paraId="1E44DA1E" w14:textId="77777777" w:rsidR="00570B36" w:rsidRDefault="00570B36">
      <w:pPr>
        <w:rPr>
          <w:rFonts w:ascii="Arial" w:hAnsi="Arial" w:cs="Arial"/>
        </w:rPr>
      </w:pPr>
    </w:p>
    <w:p w14:paraId="52706306" w14:textId="77777777" w:rsidR="00570B36" w:rsidRDefault="00570B36">
      <w:pPr>
        <w:rPr>
          <w:rFonts w:ascii="Arial" w:hAnsi="Arial" w:cs="Arial"/>
        </w:rPr>
      </w:pPr>
    </w:p>
    <w:p w14:paraId="3C93CAE0" w14:textId="77777777" w:rsidR="00570B36" w:rsidRDefault="00570B36">
      <w:pPr>
        <w:rPr>
          <w:rFonts w:ascii="Arial" w:hAnsi="Arial" w:cs="Arial"/>
        </w:rPr>
      </w:pPr>
    </w:p>
    <w:p w14:paraId="0CDACA38" w14:textId="77777777" w:rsidR="00570B36" w:rsidRDefault="00570B36">
      <w:pPr>
        <w:rPr>
          <w:rFonts w:ascii="Arial" w:hAnsi="Arial" w:cs="Arial"/>
        </w:rPr>
      </w:pPr>
    </w:p>
    <w:p w14:paraId="408C8DD3" w14:textId="77777777" w:rsidR="00570B36" w:rsidRDefault="00570B36">
      <w:pPr>
        <w:rPr>
          <w:rFonts w:ascii="Arial" w:hAnsi="Arial" w:cs="Arial"/>
        </w:rPr>
      </w:pPr>
    </w:p>
    <w:p w14:paraId="6B29BC6E" w14:textId="77777777" w:rsidR="00570B36" w:rsidRDefault="00570B36">
      <w:pPr>
        <w:rPr>
          <w:rFonts w:ascii="Arial" w:hAnsi="Arial" w:cs="Arial"/>
        </w:rPr>
      </w:pPr>
    </w:p>
    <w:p w14:paraId="3B2EAD90" w14:textId="77777777" w:rsidR="00570B36" w:rsidRDefault="00570B36">
      <w:pPr>
        <w:rPr>
          <w:rFonts w:ascii="Arial" w:hAnsi="Arial" w:cs="Arial"/>
        </w:rPr>
      </w:pPr>
    </w:p>
    <w:p w14:paraId="08C552D8" w14:textId="77777777" w:rsidR="00570B36" w:rsidRDefault="00570B36">
      <w:pPr>
        <w:rPr>
          <w:rFonts w:ascii="Arial" w:hAnsi="Arial" w:cs="Arial"/>
        </w:rPr>
      </w:pPr>
    </w:p>
    <w:p w14:paraId="1507E0AB" w14:textId="77777777" w:rsidR="00570B36" w:rsidRPr="00597B88" w:rsidRDefault="00570B36">
      <w:pPr>
        <w:rPr>
          <w:rFonts w:ascii="Arial" w:hAnsi="Arial" w:cs="Arial"/>
        </w:rPr>
      </w:pPr>
    </w:p>
    <w:p w14:paraId="6A42BC70" w14:textId="77777777" w:rsidR="00570B36" w:rsidRDefault="00570B36" w:rsidP="00570B36">
      <w:pPr>
        <w:jc w:val="both"/>
        <w:rPr>
          <w:rFonts w:ascii="Arial" w:hAnsi="Arial" w:cs="Arial"/>
          <w:u w:val="single"/>
        </w:rPr>
      </w:pPr>
      <w:r w:rsidRPr="00626884">
        <w:rPr>
          <w:rFonts w:ascii="Arial" w:hAnsi="Arial" w:cs="Arial"/>
          <w:u w:val="single"/>
        </w:rPr>
        <w:t>SIGNATORY</w:t>
      </w:r>
      <w:r>
        <w:rPr>
          <w:rFonts w:ascii="Arial" w:hAnsi="Arial" w:cs="Arial"/>
          <w:u w:val="single"/>
        </w:rPr>
        <w:t>:</w:t>
      </w:r>
    </w:p>
    <w:p w14:paraId="1D43F6FF" w14:textId="77777777" w:rsidR="00E80ECC" w:rsidRPr="00597B88" w:rsidRDefault="00E80ECC">
      <w:pPr>
        <w:rPr>
          <w:rFonts w:ascii="Arial" w:hAnsi="Arial" w:cs="Arial"/>
        </w:rPr>
      </w:pPr>
    </w:p>
    <w:p w14:paraId="5367541A" w14:textId="77777777" w:rsidR="00E80ECC" w:rsidRPr="00597B88" w:rsidRDefault="00E80ECC">
      <w:pPr>
        <w:rPr>
          <w:rFonts w:ascii="Arial" w:hAnsi="Arial" w:cs="Arial"/>
        </w:rPr>
      </w:pPr>
      <w:r w:rsidRPr="00597B88">
        <w:rPr>
          <w:rFonts w:ascii="Arial" w:hAnsi="Arial" w:cs="Arial"/>
        </w:rPr>
        <w:t>NORFOLK DISTRICT, U. S. ARMY CORPS OF ENGINEERS</w:t>
      </w:r>
    </w:p>
    <w:p w14:paraId="3E123D84" w14:textId="77777777" w:rsidR="00E80ECC" w:rsidRPr="00597B88" w:rsidRDefault="00E80ECC">
      <w:pPr>
        <w:rPr>
          <w:rFonts w:ascii="Arial" w:hAnsi="Arial" w:cs="Arial"/>
        </w:rPr>
      </w:pPr>
    </w:p>
    <w:p w14:paraId="5CCEC326" w14:textId="77777777" w:rsidR="00E80ECC" w:rsidRPr="00597B88" w:rsidRDefault="00E80ECC">
      <w:pPr>
        <w:rPr>
          <w:rFonts w:ascii="Arial" w:hAnsi="Arial" w:cs="Arial"/>
        </w:rPr>
      </w:pPr>
    </w:p>
    <w:p w14:paraId="03216C9D" w14:textId="77777777" w:rsidR="00E80ECC" w:rsidRPr="00597B88" w:rsidRDefault="00E80ECC">
      <w:pPr>
        <w:rPr>
          <w:rFonts w:ascii="Arial" w:hAnsi="Arial" w:cs="Arial"/>
        </w:rPr>
      </w:pPr>
      <w:r w:rsidRPr="00597B88">
        <w:rPr>
          <w:rFonts w:ascii="Arial" w:hAnsi="Arial" w:cs="Arial"/>
        </w:rPr>
        <w:t>By:_________________________________</w:t>
      </w:r>
      <w:r w:rsidRPr="00597B88">
        <w:rPr>
          <w:rFonts w:ascii="Arial" w:hAnsi="Arial" w:cs="Arial"/>
        </w:rPr>
        <w:tab/>
      </w:r>
      <w:r w:rsidRPr="00597B88">
        <w:rPr>
          <w:rFonts w:ascii="Arial" w:hAnsi="Arial" w:cs="Arial"/>
        </w:rPr>
        <w:tab/>
        <w:t>Date:________________</w:t>
      </w:r>
    </w:p>
    <w:p w14:paraId="3450746A" w14:textId="77777777" w:rsidR="00E80ECC" w:rsidRPr="0006496C" w:rsidRDefault="0006496C">
      <w:pPr>
        <w:rPr>
          <w:rFonts w:ascii="Arial" w:hAnsi="Arial" w:cs="Arial"/>
        </w:rPr>
      </w:pPr>
      <w:r w:rsidRPr="0006496C">
        <w:rPr>
          <w:rFonts w:ascii="Arial" w:hAnsi="Arial" w:cs="Arial"/>
        </w:rPr>
        <w:t>William T. Walker</w:t>
      </w:r>
    </w:p>
    <w:p w14:paraId="0D8ED4E3" w14:textId="77777777" w:rsidR="00E80ECC" w:rsidRPr="00597B88" w:rsidRDefault="00E80ECC">
      <w:pPr>
        <w:rPr>
          <w:rFonts w:ascii="Arial" w:hAnsi="Arial" w:cs="Arial"/>
        </w:rPr>
      </w:pPr>
      <w:r w:rsidRPr="0006496C">
        <w:rPr>
          <w:rFonts w:ascii="Arial" w:hAnsi="Arial" w:cs="Arial"/>
        </w:rPr>
        <w:t>Chief, Regulatory Branch</w:t>
      </w:r>
    </w:p>
    <w:p w14:paraId="3B89D2CB" w14:textId="77777777" w:rsidR="00E80ECC" w:rsidRPr="00597B88" w:rsidRDefault="00E80ECC">
      <w:pPr>
        <w:rPr>
          <w:rFonts w:ascii="Arial" w:hAnsi="Arial" w:cs="Arial"/>
        </w:rPr>
      </w:pPr>
    </w:p>
    <w:p w14:paraId="316896C8" w14:textId="77777777" w:rsidR="00570B36" w:rsidRDefault="00570B36" w:rsidP="00570B36">
      <w:pPr>
        <w:jc w:val="both"/>
        <w:rPr>
          <w:rFonts w:ascii="Arial" w:hAnsi="Arial" w:cs="Arial"/>
          <w:u w:val="single"/>
        </w:rPr>
      </w:pPr>
    </w:p>
    <w:p w14:paraId="146D32C0" w14:textId="77777777" w:rsidR="00570B36" w:rsidRDefault="00570B36" w:rsidP="00570B36">
      <w:pPr>
        <w:jc w:val="both"/>
        <w:rPr>
          <w:rFonts w:ascii="Arial" w:hAnsi="Arial" w:cs="Arial"/>
          <w:u w:val="single"/>
        </w:rPr>
      </w:pPr>
    </w:p>
    <w:p w14:paraId="3C40BD27" w14:textId="77777777" w:rsidR="00570B36" w:rsidRDefault="00570B36" w:rsidP="00570B36">
      <w:pPr>
        <w:jc w:val="both"/>
        <w:rPr>
          <w:rFonts w:ascii="Arial" w:hAnsi="Arial" w:cs="Arial"/>
          <w:u w:val="single"/>
        </w:rPr>
      </w:pPr>
    </w:p>
    <w:p w14:paraId="1AA54CFF" w14:textId="77777777" w:rsidR="00570B36" w:rsidRDefault="00570B36" w:rsidP="00570B36">
      <w:pPr>
        <w:jc w:val="both"/>
        <w:rPr>
          <w:rFonts w:ascii="Arial" w:hAnsi="Arial" w:cs="Arial"/>
          <w:u w:val="single"/>
        </w:rPr>
      </w:pPr>
    </w:p>
    <w:p w14:paraId="5287A595" w14:textId="77777777" w:rsidR="00570B36" w:rsidRDefault="00570B36" w:rsidP="00570B36">
      <w:pPr>
        <w:jc w:val="both"/>
        <w:rPr>
          <w:rFonts w:ascii="Arial" w:hAnsi="Arial" w:cs="Arial"/>
          <w:u w:val="single"/>
        </w:rPr>
      </w:pPr>
    </w:p>
    <w:p w14:paraId="38E821E4" w14:textId="77777777" w:rsidR="00570B36" w:rsidRDefault="00570B36" w:rsidP="00570B36">
      <w:pPr>
        <w:jc w:val="both"/>
        <w:rPr>
          <w:rFonts w:ascii="Arial" w:hAnsi="Arial" w:cs="Arial"/>
          <w:u w:val="single"/>
        </w:rPr>
      </w:pPr>
    </w:p>
    <w:p w14:paraId="3C68FCB9" w14:textId="77777777" w:rsidR="00570B36" w:rsidRDefault="00570B36" w:rsidP="00570B36">
      <w:pPr>
        <w:jc w:val="both"/>
        <w:rPr>
          <w:rFonts w:ascii="Arial" w:hAnsi="Arial" w:cs="Arial"/>
          <w:u w:val="single"/>
        </w:rPr>
      </w:pPr>
    </w:p>
    <w:p w14:paraId="22B41755" w14:textId="77777777" w:rsidR="00570B36" w:rsidRDefault="00570B36" w:rsidP="00570B36">
      <w:pPr>
        <w:jc w:val="both"/>
        <w:rPr>
          <w:rFonts w:ascii="Arial" w:hAnsi="Arial" w:cs="Arial"/>
          <w:u w:val="single"/>
        </w:rPr>
      </w:pPr>
    </w:p>
    <w:p w14:paraId="71EFCE59" w14:textId="77777777" w:rsidR="00570B36" w:rsidRDefault="00570B36" w:rsidP="00570B36">
      <w:pPr>
        <w:jc w:val="both"/>
        <w:rPr>
          <w:rFonts w:ascii="Arial" w:hAnsi="Arial" w:cs="Arial"/>
          <w:u w:val="single"/>
        </w:rPr>
      </w:pPr>
    </w:p>
    <w:p w14:paraId="17CC2E8F" w14:textId="77777777" w:rsidR="00570B36" w:rsidRDefault="00570B36" w:rsidP="00570B36">
      <w:pPr>
        <w:jc w:val="both"/>
        <w:rPr>
          <w:rFonts w:ascii="Arial" w:hAnsi="Arial" w:cs="Arial"/>
          <w:u w:val="single"/>
        </w:rPr>
      </w:pPr>
    </w:p>
    <w:p w14:paraId="0F22F21A" w14:textId="77777777" w:rsidR="00570B36" w:rsidRDefault="00570B36" w:rsidP="00570B36">
      <w:pPr>
        <w:jc w:val="both"/>
        <w:rPr>
          <w:rFonts w:ascii="Arial" w:hAnsi="Arial" w:cs="Arial"/>
          <w:u w:val="single"/>
        </w:rPr>
      </w:pPr>
    </w:p>
    <w:p w14:paraId="4AAE943B" w14:textId="77777777" w:rsidR="00570B36" w:rsidRDefault="00570B36" w:rsidP="00570B36">
      <w:pPr>
        <w:jc w:val="both"/>
        <w:rPr>
          <w:rFonts w:ascii="Arial" w:hAnsi="Arial" w:cs="Arial"/>
          <w:u w:val="single"/>
        </w:rPr>
      </w:pPr>
    </w:p>
    <w:p w14:paraId="26796B89" w14:textId="77777777" w:rsidR="00570B36" w:rsidRDefault="00570B36" w:rsidP="00570B36">
      <w:pPr>
        <w:jc w:val="both"/>
        <w:rPr>
          <w:rFonts w:ascii="Arial" w:hAnsi="Arial" w:cs="Arial"/>
          <w:u w:val="single"/>
        </w:rPr>
      </w:pPr>
    </w:p>
    <w:p w14:paraId="1B1F20EB" w14:textId="77777777" w:rsidR="00570B36" w:rsidRDefault="00570B36" w:rsidP="00570B36">
      <w:pPr>
        <w:jc w:val="both"/>
        <w:rPr>
          <w:rFonts w:ascii="Arial" w:hAnsi="Arial" w:cs="Arial"/>
          <w:u w:val="single"/>
        </w:rPr>
      </w:pPr>
    </w:p>
    <w:p w14:paraId="143E890D" w14:textId="77777777" w:rsidR="00570B36" w:rsidRDefault="00570B36" w:rsidP="00570B36">
      <w:pPr>
        <w:jc w:val="both"/>
        <w:rPr>
          <w:rFonts w:ascii="Arial" w:hAnsi="Arial" w:cs="Arial"/>
          <w:u w:val="single"/>
        </w:rPr>
      </w:pPr>
    </w:p>
    <w:p w14:paraId="3E1C7B9C" w14:textId="77777777" w:rsidR="00570B36" w:rsidRDefault="00570B36" w:rsidP="00570B36">
      <w:pPr>
        <w:jc w:val="both"/>
        <w:rPr>
          <w:rFonts w:ascii="Arial" w:hAnsi="Arial" w:cs="Arial"/>
          <w:u w:val="single"/>
        </w:rPr>
      </w:pPr>
    </w:p>
    <w:p w14:paraId="65BED8E0" w14:textId="77777777" w:rsidR="00570B36" w:rsidRDefault="00570B36" w:rsidP="00570B36">
      <w:pPr>
        <w:jc w:val="both"/>
        <w:rPr>
          <w:rFonts w:ascii="Arial" w:hAnsi="Arial" w:cs="Arial"/>
          <w:u w:val="single"/>
        </w:rPr>
      </w:pPr>
    </w:p>
    <w:p w14:paraId="6592F4F8" w14:textId="77777777" w:rsidR="00570B36" w:rsidRDefault="00570B36" w:rsidP="00570B36">
      <w:pPr>
        <w:jc w:val="both"/>
        <w:rPr>
          <w:rFonts w:ascii="Arial" w:hAnsi="Arial" w:cs="Arial"/>
          <w:u w:val="single"/>
        </w:rPr>
      </w:pPr>
    </w:p>
    <w:p w14:paraId="51CCC800" w14:textId="77777777" w:rsidR="00570B36" w:rsidRDefault="00570B36" w:rsidP="00570B36">
      <w:pPr>
        <w:jc w:val="both"/>
        <w:rPr>
          <w:rFonts w:ascii="Arial" w:hAnsi="Arial" w:cs="Arial"/>
          <w:u w:val="single"/>
        </w:rPr>
      </w:pPr>
    </w:p>
    <w:p w14:paraId="38219625" w14:textId="77777777" w:rsidR="00570B36" w:rsidRDefault="00570B36" w:rsidP="00570B36">
      <w:pPr>
        <w:jc w:val="both"/>
        <w:rPr>
          <w:rFonts w:ascii="Arial" w:hAnsi="Arial" w:cs="Arial"/>
          <w:u w:val="single"/>
        </w:rPr>
      </w:pPr>
    </w:p>
    <w:p w14:paraId="7B89E3BA" w14:textId="77777777" w:rsidR="00570B36" w:rsidRDefault="00570B36" w:rsidP="00570B36">
      <w:pPr>
        <w:jc w:val="both"/>
        <w:rPr>
          <w:rFonts w:ascii="Arial" w:hAnsi="Arial" w:cs="Arial"/>
          <w:u w:val="single"/>
        </w:rPr>
      </w:pPr>
    </w:p>
    <w:p w14:paraId="73F2520D" w14:textId="77777777" w:rsidR="00570B36" w:rsidRDefault="00570B36" w:rsidP="00570B36">
      <w:pPr>
        <w:jc w:val="both"/>
        <w:rPr>
          <w:rFonts w:ascii="Arial" w:hAnsi="Arial" w:cs="Arial"/>
          <w:u w:val="single"/>
        </w:rPr>
      </w:pPr>
    </w:p>
    <w:p w14:paraId="3242A3C0" w14:textId="77777777" w:rsidR="00570B36" w:rsidRDefault="00570B36" w:rsidP="00570B36">
      <w:pPr>
        <w:jc w:val="both"/>
        <w:rPr>
          <w:rFonts w:ascii="Arial" w:hAnsi="Arial" w:cs="Arial"/>
          <w:u w:val="single"/>
        </w:rPr>
      </w:pPr>
    </w:p>
    <w:p w14:paraId="4190CD4C" w14:textId="77777777" w:rsidR="00570B36" w:rsidRDefault="00570B36" w:rsidP="00570B36">
      <w:pPr>
        <w:jc w:val="both"/>
        <w:rPr>
          <w:rFonts w:ascii="Arial" w:hAnsi="Arial" w:cs="Arial"/>
          <w:u w:val="single"/>
        </w:rPr>
      </w:pPr>
    </w:p>
    <w:p w14:paraId="6B20C090" w14:textId="77777777" w:rsidR="00570B36" w:rsidRDefault="00570B36" w:rsidP="00570B36">
      <w:pPr>
        <w:jc w:val="both"/>
        <w:rPr>
          <w:rFonts w:ascii="Arial" w:hAnsi="Arial" w:cs="Arial"/>
          <w:u w:val="single"/>
        </w:rPr>
      </w:pPr>
    </w:p>
    <w:p w14:paraId="628839FD" w14:textId="77777777" w:rsidR="00570B36" w:rsidRDefault="00570B36" w:rsidP="00570B36">
      <w:pPr>
        <w:jc w:val="both"/>
        <w:rPr>
          <w:rFonts w:ascii="Arial" w:hAnsi="Arial" w:cs="Arial"/>
          <w:u w:val="single"/>
        </w:rPr>
      </w:pPr>
    </w:p>
    <w:p w14:paraId="1F258B7C" w14:textId="77777777" w:rsidR="00570B36" w:rsidRDefault="00570B36" w:rsidP="00570B36">
      <w:pPr>
        <w:jc w:val="both"/>
        <w:rPr>
          <w:rFonts w:ascii="Arial" w:hAnsi="Arial" w:cs="Arial"/>
          <w:u w:val="single"/>
        </w:rPr>
      </w:pPr>
    </w:p>
    <w:p w14:paraId="7E64CF16" w14:textId="77777777" w:rsidR="00570B36" w:rsidRDefault="00570B36" w:rsidP="00570B36">
      <w:pPr>
        <w:jc w:val="both"/>
        <w:rPr>
          <w:rFonts w:ascii="Arial" w:hAnsi="Arial" w:cs="Arial"/>
          <w:u w:val="single"/>
        </w:rPr>
      </w:pPr>
    </w:p>
    <w:p w14:paraId="7C698449" w14:textId="77777777" w:rsidR="00570B36" w:rsidRDefault="00570B36" w:rsidP="00570B36">
      <w:pPr>
        <w:jc w:val="both"/>
        <w:rPr>
          <w:rFonts w:ascii="Arial" w:hAnsi="Arial" w:cs="Arial"/>
          <w:u w:val="single"/>
        </w:rPr>
      </w:pPr>
    </w:p>
    <w:p w14:paraId="7704EA1D" w14:textId="77777777" w:rsidR="00570B36" w:rsidRDefault="00570B36" w:rsidP="00570B36">
      <w:pPr>
        <w:jc w:val="both"/>
        <w:rPr>
          <w:rFonts w:ascii="Arial" w:hAnsi="Arial" w:cs="Arial"/>
          <w:u w:val="single"/>
        </w:rPr>
      </w:pPr>
    </w:p>
    <w:p w14:paraId="129655A5" w14:textId="77777777" w:rsidR="00570B36" w:rsidRDefault="00570B36" w:rsidP="00570B36">
      <w:pPr>
        <w:jc w:val="both"/>
        <w:rPr>
          <w:rFonts w:ascii="Arial" w:hAnsi="Arial" w:cs="Arial"/>
          <w:u w:val="single"/>
        </w:rPr>
      </w:pPr>
    </w:p>
    <w:p w14:paraId="2C605F34" w14:textId="77777777" w:rsidR="00570B36" w:rsidRDefault="00570B36" w:rsidP="00570B36">
      <w:pPr>
        <w:jc w:val="both"/>
        <w:rPr>
          <w:rFonts w:ascii="Arial" w:hAnsi="Arial" w:cs="Arial"/>
          <w:u w:val="single"/>
        </w:rPr>
      </w:pPr>
    </w:p>
    <w:p w14:paraId="08311394" w14:textId="77777777" w:rsidR="00570B36" w:rsidRDefault="00570B36" w:rsidP="00570B36">
      <w:pPr>
        <w:jc w:val="both"/>
        <w:rPr>
          <w:rFonts w:ascii="Arial" w:hAnsi="Arial" w:cs="Arial"/>
          <w:u w:val="single"/>
        </w:rPr>
      </w:pPr>
    </w:p>
    <w:p w14:paraId="5DC8C565" w14:textId="77777777" w:rsidR="00570B36" w:rsidRDefault="00570B36" w:rsidP="00570B36">
      <w:pPr>
        <w:jc w:val="both"/>
        <w:rPr>
          <w:rFonts w:ascii="Arial" w:hAnsi="Arial" w:cs="Arial"/>
          <w:u w:val="single"/>
        </w:rPr>
      </w:pPr>
    </w:p>
    <w:p w14:paraId="7A49891B" w14:textId="77777777" w:rsidR="00570B36" w:rsidRDefault="00570B36" w:rsidP="00570B36">
      <w:pPr>
        <w:jc w:val="both"/>
        <w:rPr>
          <w:rFonts w:ascii="Arial" w:hAnsi="Arial" w:cs="Arial"/>
          <w:u w:val="single"/>
        </w:rPr>
      </w:pPr>
    </w:p>
    <w:p w14:paraId="721DD3B5" w14:textId="77777777" w:rsidR="00570B36" w:rsidRDefault="00570B36" w:rsidP="00570B36">
      <w:pPr>
        <w:jc w:val="both"/>
        <w:rPr>
          <w:rFonts w:ascii="Arial" w:hAnsi="Arial" w:cs="Arial"/>
          <w:u w:val="single"/>
        </w:rPr>
      </w:pPr>
    </w:p>
    <w:p w14:paraId="7D4FAD2D" w14:textId="77777777" w:rsidR="00570B36" w:rsidRDefault="00570B36" w:rsidP="00570B36">
      <w:pPr>
        <w:jc w:val="both"/>
        <w:rPr>
          <w:rFonts w:ascii="Arial" w:hAnsi="Arial" w:cs="Arial"/>
          <w:u w:val="single"/>
        </w:rPr>
      </w:pPr>
    </w:p>
    <w:p w14:paraId="74B3A33C" w14:textId="77777777" w:rsidR="00570B36" w:rsidRDefault="00570B36" w:rsidP="00570B36">
      <w:pPr>
        <w:jc w:val="both"/>
        <w:rPr>
          <w:rFonts w:ascii="Arial" w:hAnsi="Arial" w:cs="Arial"/>
          <w:u w:val="single"/>
        </w:rPr>
      </w:pPr>
    </w:p>
    <w:p w14:paraId="2A8A39CC" w14:textId="77777777" w:rsidR="00570B36" w:rsidRDefault="00570B36" w:rsidP="00570B36">
      <w:pPr>
        <w:jc w:val="both"/>
        <w:rPr>
          <w:rFonts w:ascii="Arial" w:hAnsi="Arial" w:cs="Arial"/>
          <w:u w:val="single"/>
        </w:rPr>
      </w:pPr>
    </w:p>
    <w:p w14:paraId="13D80A79" w14:textId="77777777" w:rsidR="00570B36" w:rsidRDefault="00570B36" w:rsidP="00570B36">
      <w:pPr>
        <w:jc w:val="both"/>
        <w:rPr>
          <w:rFonts w:ascii="Arial" w:hAnsi="Arial" w:cs="Arial"/>
          <w:u w:val="single"/>
        </w:rPr>
      </w:pPr>
    </w:p>
    <w:p w14:paraId="621682BF" w14:textId="77777777" w:rsidR="00570B36" w:rsidRDefault="00570B36" w:rsidP="00570B36">
      <w:pPr>
        <w:jc w:val="both"/>
        <w:rPr>
          <w:rFonts w:ascii="Arial" w:hAnsi="Arial" w:cs="Arial"/>
          <w:u w:val="single"/>
        </w:rPr>
      </w:pPr>
      <w:r w:rsidRPr="00626884">
        <w:rPr>
          <w:rFonts w:ascii="Arial" w:hAnsi="Arial" w:cs="Arial"/>
          <w:u w:val="single"/>
        </w:rPr>
        <w:t>SIGNATORY</w:t>
      </w:r>
      <w:r>
        <w:rPr>
          <w:rFonts w:ascii="Arial" w:hAnsi="Arial" w:cs="Arial"/>
          <w:u w:val="single"/>
        </w:rPr>
        <w:t>:</w:t>
      </w:r>
    </w:p>
    <w:p w14:paraId="14A2BB79" w14:textId="77777777" w:rsidR="00E80ECC" w:rsidRPr="00597B88" w:rsidRDefault="00E80ECC">
      <w:pPr>
        <w:rPr>
          <w:rFonts w:ascii="Arial" w:hAnsi="Arial" w:cs="Arial"/>
        </w:rPr>
      </w:pPr>
    </w:p>
    <w:p w14:paraId="41FEBB84" w14:textId="77777777" w:rsidR="00E80ECC" w:rsidRPr="00597B88" w:rsidRDefault="00E80ECC">
      <w:pPr>
        <w:rPr>
          <w:rFonts w:ascii="Arial" w:hAnsi="Arial" w:cs="Arial"/>
        </w:rPr>
      </w:pPr>
      <w:r w:rsidRPr="00597B88">
        <w:rPr>
          <w:rFonts w:ascii="Arial" w:hAnsi="Arial" w:cs="Arial"/>
        </w:rPr>
        <w:t>VIRGINIA STATE HISTORIC PRESERVATION OFFICER</w:t>
      </w:r>
    </w:p>
    <w:p w14:paraId="646C9762" w14:textId="77777777" w:rsidR="00E80ECC" w:rsidRPr="00597B88" w:rsidRDefault="00E80ECC">
      <w:pPr>
        <w:rPr>
          <w:rFonts w:ascii="Arial" w:hAnsi="Arial" w:cs="Arial"/>
        </w:rPr>
      </w:pPr>
    </w:p>
    <w:p w14:paraId="34F8820A" w14:textId="77777777" w:rsidR="00E80ECC" w:rsidRPr="00597B88" w:rsidRDefault="00E80ECC">
      <w:pPr>
        <w:rPr>
          <w:rFonts w:ascii="Arial" w:hAnsi="Arial" w:cs="Arial"/>
        </w:rPr>
      </w:pPr>
    </w:p>
    <w:p w14:paraId="3CA181A4" w14:textId="77777777" w:rsidR="00E80ECC" w:rsidRPr="00597B88" w:rsidRDefault="00E80ECC">
      <w:pPr>
        <w:rPr>
          <w:rFonts w:ascii="Arial" w:hAnsi="Arial" w:cs="Arial"/>
        </w:rPr>
      </w:pPr>
      <w:r w:rsidRPr="00597B88">
        <w:rPr>
          <w:rFonts w:ascii="Arial" w:hAnsi="Arial" w:cs="Arial"/>
        </w:rPr>
        <w:t>By:__________________________________</w:t>
      </w:r>
      <w:r w:rsidRPr="00597B88">
        <w:rPr>
          <w:rFonts w:ascii="Arial" w:hAnsi="Arial" w:cs="Arial"/>
        </w:rPr>
        <w:tab/>
        <w:t>Date:________________</w:t>
      </w:r>
    </w:p>
    <w:p w14:paraId="1AF73969" w14:textId="77777777" w:rsidR="00E80ECC" w:rsidRPr="00401E72" w:rsidRDefault="00401E72">
      <w:pPr>
        <w:rPr>
          <w:rFonts w:ascii="Arial" w:hAnsi="Arial" w:cs="Arial"/>
        </w:rPr>
      </w:pPr>
      <w:r w:rsidRPr="00401E72">
        <w:rPr>
          <w:rFonts w:ascii="Arial" w:hAnsi="Arial" w:cs="Arial"/>
        </w:rPr>
        <w:t>Julie V. Langan</w:t>
      </w:r>
    </w:p>
    <w:p w14:paraId="196239E7" w14:textId="5BBB0AAA" w:rsidR="00E80ECC" w:rsidRPr="00401E72" w:rsidRDefault="00E80ECC">
      <w:pPr>
        <w:rPr>
          <w:rFonts w:ascii="Arial" w:hAnsi="Arial" w:cs="Arial"/>
        </w:rPr>
      </w:pPr>
      <w:r w:rsidRPr="00401E72">
        <w:rPr>
          <w:rFonts w:ascii="Arial" w:hAnsi="Arial" w:cs="Arial"/>
        </w:rPr>
        <w:t>Director, Department of</w:t>
      </w:r>
    </w:p>
    <w:p w14:paraId="685414B4" w14:textId="77777777" w:rsidR="00E80ECC" w:rsidRPr="00597B88" w:rsidRDefault="00E80ECC">
      <w:pPr>
        <w:rPr>
          <w:rFonts w:ascii="Arial" w:hAnsi="Arial" w:cs="Arial"/>
        </w:rPr>
      </w:pPr>
      <w:r w:rsidRPr="00401E72">
        <w:rPr>
          <w:rFonts w:ascii="Arial" w:hAnsi="Arial" w:cs="Arial"/>
        </w:rPr>
        <w:t>Historic Resources</w:t>
      </w:r>
    </w:p>
    <w:p w14:paraId="7CAB29A9" w14:textId="77777777" w:rsidR="00E80ECC" w:rsidRPr="00597B88" w:rsidRDefault="00E80ECC">
      <w:pPr>
        <w:rPr>
          <w:rFonts w:ascii="Arial" w:hAnsi="Arial" w:cs="Arial"/>
        </w:rPr>
      </w:pPr>
    </w:p>
    <w:p w14:paraId="4D6A244A" w14:textId="77777777" w:rsidR="00570B36" w:rsidRDefault="00570B36">
      <w:pPr>
        <w:rPr>
          <w:rFonts w:ascii="Arial" w:hAnsi="Arial" w:cs="Arial"/>
          <w:i/>
        </w:rPr>
      </w:pPr>
    </w:p>
    <w:p w14:paraId="7BFF1A4C" w14:textId="77777777" w:rsidR="00570B36" w:rsidRDefault="00570B36">
      <w:pPr>
        <w:rPr>
          <w:rFonts w:ascii="Arial" w:hAnsi="Arial" w:cs="Arial"/>
          <w:i/>
        </w:rPr>
      </w:pPr>
    </w:p>
    <w:p w14:paraId="04A0D9A3" w14:textId="77777777" w:rsidR="00570B36" w:rsidRDefault="00570B36">
      <w:pPr>
        <w:rPr>
          <w:rFonts w:ascii="Arial" w:hAnsi="Arial" w:cs="Arial"/>
          <w:i/>
        </w:rPr>
      </w:pPr>
    </w:p>
    <w:p w14:paraId="29C9F7CA" w14:textId="77777777" w:rsidR="00570B36" w:rsidRDefault="00570B36">
      <w:pPr>
        <w:rPr>
          <w:rFonts w:ascii="Arial" w:hAnsi="Arial" w:cs="Arial"/>
          <w:i/>
        </w:rPr>
      </w:pPr>
    </w:p>
    <w:p w14:paraId="4433D55A" w14:textId="77777777" w:rsidR="00570B36" w:rsidRDefault="00570B36">
      <w:pPr>
        <w:rPr>
          <w:rFonts w:ascii="Arial" w:hAnsi="Arial" w:cs="Arial"/>
          <w:i/>
        </w:rPr>
      </w:pPr>
    </w:p>
    <w:p w14:paraId="138CB6CA" w14:textId="77777777" w:rsidR="00570B36" w:rsidRDefault="00570B36">
      <w:pPr>
        <w:rPr>
          <w:rFonts w:ascii="Arial" w:hAnsi="Arial" w:cs="Arial"/>
          <w:i/>
        </w:rPr>
      </w:pPr>
    </w:p>
    <w:p w14:paraId="184D15BD" w14:textId="77777777" w:rsidR="00570B36" w:rsidRDefault="00570B36">
      <w:pPr>
        <w:rPr>
          <w:rFonts w:ascii="Arial" w:hAnsi="Arial" w:cs="Arial"/>
          <w:i/>
        </w:rPr>
      </w:pPr>
    </w:p>
    <w:p w14:paraId="6047A988" w14:textId="77777777" w:rsidR="00570B36" w:rsidRDefault="00570B36">
      <w:pPr>
        <w:rPr>
          <w:rFonts w:ascii="Arial" w:hAnsi="Arial" w:cs="Arial"/>
          <w:i/>
        </w:rPr>
      </w:pPr>
    </w:p>
    <w:p w14:paraId="383FB740" w14:textId="77777777" w:rsidR="00570B36" w:rsidRDefault="00570B36">
      <w:pPr>
        <w:rPr>
          <w:rFonts w:ascii="Arial" w:hAnsi="Arial" w:cs="Arial"/>
          <w:i/>
        </w:rPr>
      </w:pPr>
    </w:p>
    <w:p w14:paraId="7F65DADA" w14:textId="77777777" w:rsidR="00570B36" w:rsidRDefault="00570B36">
      <w:pPr>
        <w:rPr>
          <w:rFonts w:ascii="Arial" w:hAnsi="Arial" w:cs="Arial"/>
          <w:i/>
        </w:rPr>
      </w:pPr>
    </w:p>
    <w:p w14:paraId="0189DDC7" w14:textId="77777777" w:rsidR="00570B36" w:rsidRDefault="00570B36">
      <w:pPr>
        <w:rPr>
          <w:rFonts w:ascii="Arial" w:hAnsi="Arial" w:cs="Arial"/>
          <w:i/>
        </w:rPr>
      </w:pPr>
    </w:p>
    <w:p w14:paraId="210DC315" w14:textId="77777777" w:rsidR="00570B36" w:rsidRDefault="00570B36">
      <w:pPr>
        <w:rPr>
          <w:rFonts w:ascii="Arial" w:hAnsi="Arial" w:cs="Arial"/>
          <w:i/>
        </w:rPr>
      </w:pPr>
    </w:p>
    <w:p w14:paraId="2801C16B" w14:textId="77777777" w:rsidR="00570B36" w:rsidRDefault="00570B36">
      <w:pPr>
        <w:rPr>
          <w:rFonts w:ascii="Arial" w:hAnsi="Arial" w:cs="Arial"/>
          <w:i/>
        </w:rPr>
      </w:pPr>
    </w:p>
    <w:p w14:paraId="6665DB1B" w14:textId="77777777" w:rsidR="00570B36" w:rsidRDefault="00570B36">
      <w:pPr>
        <w:rPr>
          <w:rFonts w:ascii="Arial" w:hAnsi="Arial" w:cs="Arial"/>
          <w:i/>
        </w:rPr>
      </w:pPr>
    </w:p>
    <w:p w14:paraId="6C9389F6" w14:textId="77777777" w:rsidR="00570B36" w:rsidRDefault="00570B36">
      <w:pPr>
        <w:rPr>
          <w:rFonts w:ascii="Arial" w:hAnsi="Arial" w:cs="Arial"/>
          <w:i/>
        </w:rPr>
      </w:pPr>
    </w:p>
    <w:p w14:paraId="7320A125" w14:textId="77777777" w:rsidR="00570B36" w:rsidRDefault="00570B36">
      <w:pPr>
        <w:rPr>
          <w:rFonts w:ascii="Arial" w:hAnsi="Arial" w:cs="Arial"/>
          <w:i/>
        </w:rPr>
      </w:pPr>
    </w:p>
    <w:p w14:paraId="45D2EF2B" w14:textId="77777777" w:rsidR="00570B36" w:rsidRDefault="00570B36">
      <w:pPr>
        <w:rPr>
          <w:rFonts w:ascii="Arial" w:hAnsi="Arial" w:cs="Arial"/>
          <w:i/>
        </w:rPr>
      </w:pPr>
    </w:p>
    <w:p w14:paraId="482E1FA9" w14:textId="77777777" w:rsidR="00570B36" w:rsidRDefault="00570B36">
      <w:pPr>
        <w:rPr>
          <w:rFonts w:ascii="Arial" w:hAnsi="Arial" w:cs="Arial"/>
          <w:i/>
        </w:rPr>
      </w:pPr>
    </w:p>
    <w:p w14:paraId="2C816479" w14:textId="77777777" w:rsidR="00570B36" w:rsidRDefault="00570B36">
      <w:pPr>
        <w:rPr>
          <w:rFonts w:ascii="Arial" w:hAnsi="Arial" w:cs="Arial"/>
          <w:i/>
        </w:rPr>
      </w:pPr>
    </w:p>
    <w:p w14:paraId="7AF833C5" w14:textId="77777777" w:rsidR="00570B36" w:rsidRDefault="00570B36">
      <w:pPr>
        <w:rPr>
          <w:rFonts w:ascii="Arial" w:hAnsi="Arial" w:cs="Arial"/>
          <w:i/>
        </w:rPr>
      </w:pPr>
    </w:p>
    <w:p w14:paraId="1EE70727" w14:textId="77777777" w:rsidR="00570B36" w:rsidRDefault="00570B36">
      <w:pPr>
        <w:rPr>
          <w:rFonts w:ascii="Arial" w:hAnsi="Arial" w:cs="Arial"/>
          <w:i/>
        </w:rPr>
      </w:pPr>
    </w:p>
    <w:p w14:paraId="200A1CF1" w14:textId="77777777" w:rsidR="00570B36" w:rsidRDefault="00570B36">
      <w:pPr>
        <w:rPr>
          <w:rFonts w:ascii="Arial" w:hAnsi="Arial" w:cs="Arial"/>
          <w:i/>
        </w:rPr>
      </w:pPr>
    </w:p>
    <w:p w14:paraId="3F04FEC0" w14:textId="77777777" w:rsidR="00570B36" w:rsidRDefault="00570B36">
      <w:pPr>
        <w:rPr>
          <w:rFonts w:ascii="Arial" w:hAnsi="Arial" w:cs="Arial"/>
          <w:i/>
        </w:rPr>
      </w:pPr>
    </w:p>
    <w:p w14:paraId="3DADE43E" w14:textId="77777777" w:rsidR="00570B36" w:rsidRDefault="00570B36">
      <w:pPr>
        <w:rPr>
          <w:rFonts w:ascii="Arial" w:hAnsi="Arial" w:cs="Arial"/>
          <w:i/>
        </w:rPr>
      </w:pPr>
    </w:p>
    <w:p w14:paraId="5319E5DB" w14:textId="77777777" w:rsidR="00570B36" w:rsidRDefault="00570B36">
      <w:pPr>
        <w:rPr>
          <w:rFonts w:ascii="Arial" w:hAnsi="Arial" w:cs="Arial"/>
          <w:i/>
        </w:rPr>
      </w:pPr>
    </w:p>
    <w:p w14:paraId="2393D967" w14:textId="77777777" w:rsidR="00570B36" w:rsidRDefault="00570B36">
      <w:pPr>
        <w:rPr>
          <w:rFonts w:ascii="Arial" w:hAnsi="Arial" w:cs="Arial"/>
          <w:i/>
        </w:rPr>
      </w:pPr>
    </w:p>
    <w:p w14:paraId="7A080BE5" w14:textId="77777777" w:rsidR="00570B36" w:rsidRDefault="00570B36">
      <w:pPr>
        <w:rPr>
          <w:rFonts w:ascii="Arial" w:hAnsi="Arial" w:cs="Arial"/>
          <w:i/>
        </w:rPr>
      </w:pPr>
    </w:p>
    <w:p w14:paraId="21BD5B56" w14:textId="77777777" w:rsidR="00570B36" w:rsidRDefault="00570B36">
      <w:pPr>
        <w:rPr>
          <w:rFonts w:ascii="Arial" w:hAnsi="Arial" w:cs="Arial"/>
          <w:i/>
        </w:rPr>
      </w:pPr>
    </w:p>
    <w:p w14:paraId="7865B18E" w14:textId="77777777" w:rsidR="00570B36" w:rsidRDefault="00570B36">
      <w:pPr>
        <w:rPr>
          <w:rFonts w:ascii="Arial" w:hAnsi="Arial" w:cs="Arial"/>
          <w:i/>
        </w:rPr>
      </w:pPr>
    </w:p>
    <w:p w14:paraId="70598114" w14:textId="77777777" w:rsidR="00570B36" w:rsidRDefault="00570B36">
      <w:pPr>
        <w:rPr>
          <w:rFonts w:ascii="Arial" w:hAnsi="Arial" w:cs="Arial"/>
          <w:i/>
        </w:rPr>
      </w:pPr>
    </w:p>
    <w:p w14:paraId="34B9DD12" w14:textId="77777777" w:rsidR="00570B36" w:rsidRDefault="00570B36">
      <w:pPr>
        <w:rPr>
          <w:rFonts w:ascii="Arial" w:hAnsi="Arial" w:cs="Arial"/>
          <w:i/>
        </w:rPr>
      </w:pPr>
    </w:p>
    <w:p w14:paraId="5962B84E" w14:textId="77777777" w:rsidR="00570B36" w:rsidRDefault="00570B36">
      <w:pPr>
        <w:rPr>
          <w:rFonts w:ascii="Arial" w:hAnsi="Arial" w:cs="Arial"/>
          <w:i/>
        </w:rPr>
      </w:pPr>
    </w:p>
    <w:p w14:paraId="3B456E17" w14:textId="77777777" w:rsidR="00570B36" w:rsidRDefault="00570B36">
      <w:pPr>
        <w:rPr>
          <w:rFonts w:ascii="Arial" w:hAnsi="Arial" w:cs="Arial"/>
          <w:i/>
        </w:rPr>
      </w:pPr>
    </w:p>
    <w:p w14:paraId="719D3574" w14:textId="77777777" w:rsidR="00570B36" w:rsidRDefault="00570B36">
      <w:pPr>
        <w:rPr>
          <w:rFonts w:ascii="Arial" w:hAnsi="Arial" w:cs="Arial"/>
          <w:i/>
        </w:rPr>
      </w:pPr>
    </w:p>
    <w:p w14:paraId="37189FD2" w14:textId="77777777" w:rsidR="00570B36" w:rsidRDefault="00570B36">
      <w:pPr>
        <w:rPr>
          <w:rFonts w:ascii="Arial" w:hAnsi="Arial" w:cs="Arial"/>
          <w:i/>
        </w:rPr>
      </w:pPr>
    </w:p>
    <w:p w14:paraId="46B81EB8" w14:textId="77777777" w:rsidR="00E80ECC" w:rsidRPr="00597B88" w:rsidRDefault="00E80ECC">
      <w:pPr>
        <w:rPr>
          <w:rFonts w:ascii="Arial" w:hAnsi="Arial" w:cs="Arial"/>
          <w:i/>
        </w:rPr>
      </w:pPr>
      <w:r w:rsidRPr="00597B88">
        <w:rPr>
          <w:rFonts w:ascii="Arial" w:hAnsi="Arial" w:cs="Arial"/>
          <w:i/>
        </w:rPr>
        <w:t>If participating:</w:t>
      </w:r>
    </w:p>
    <w:p w14:paraId="207F541C" w14:textId="77777777" w:rsidR="00570B36" w:rsidRDefault="00570B36" w:rsidP="00570B36">
      <w:pPr>
        <w:jc w:val="both"/>
        <w:rPr>
          <w:rFonts w:ascii="Arial" w:hAnsi="Arial" w:cs="Arial"/>
          <w:u w:val="single"/>
        </w:rPr>
      </w:pPr>
      <w:r w:rsidRPr="00626884">
        <w:rPr>
          <w:rFonts w:ascii="Arial" w:hAnsi="Arial" w:cs="Arial"/>
          <w:u w:val="single"/>
        </w:rPr>
        <w:t>SIGNATORY</w:t>
      </w:r>
      <w:r>
        <w:rPr>
          <w:rFonts w:ascii="Arial" w:hAnsi="Arial" w:cs="Arial"/>
          <w:u w:val="single"/>
        </w:rPr>
        <w:t>:</w:t>
      </w:r>
    </w:p>
    <w:p w14:paraId="4FCA72CA" w14:textId="77777777" w:rsidR="00E80ECC" w:rsidRPr="00597B88" w:rsidRDefault="00E80ECC">
      <w:pPr>
        <w:rPr>
          <w:rFonts w:ascii="Arial" w:hAnsi="Arial" w:cs="Arial"/>
        </w:rPr>
      </w:pPr>
    </w:p>
    <w:p w14:paraId="24A28733" w14:textId="77777777" w:rsidR="00E80ECC" w:rsidRPr="00597B88" w:rsidRDefault="00E80ECC">
      <w:pPr>
        <w:rPr>
          <w:rFonts w:ascii="Arial" w:eastAsia="HiddenHorzOCR" w:hAnsi="Arial" w:cs="Arial"/>
        </w:rPr>
      </w:pPr>
      <w:r w:rsidRPr="00597B88">
        <w:rPr>
          <w:rFonts w:ascii="Arial" w:eastAsia="HiddenHorzOCR" w:hAnsi="Arial" w:cs="Arial"/>
        </w:rPr>
        <w:t>ADVISORY COUNCIL ON HISTORIC PRESERVATION</w:t>
      </w:r>
    </w:p>
    <w:p w14:paraId="0A2984E0" w14:textId="77777777" w:rsidR="00E80ECC" w:rsidRPr="00597B88" w:rsidRDefault="00E80ECC">
      <w:pPr>
        <w:rPr>
          <w:rFonts w:ascii="Arial" w:eastAsia="HiddenHorzOCR" w:hAnsi="Arial" w:cs="Arial"/>
          <w:b/>
        </w:rPr>
      </w:pPr>
    </w:p>
    <w:p w14:paraId="75DB3494" w14:textId="77777777" w:rsidR="00E80ECC" w:rsidRPr="00597B88" w:rsidRDefault="00E80ECC">
      <w:pPr>
        <w:rPr>
          <w:rFonts w:ascii="Arial" w:eastAsia="HiddenHorzOCR" w:hAnsi="Arial" w:cs="Arial"/>
          <w:b/>
        </w:rPr>
      </w:pPr>
    </w:p>
    <w:p w14:paraId="757CFC3C" w14:textId="77777777" w:rsidR="00E80ECC" w:rsidRPr="00597B88" w:rsidRDefault="00E80ECC">
      <w:pPr>
        <w:rPr>
          <w:rFonts w:ascii="Arial" w:eastAsia="HiddenHorzOCR" w:hAnsi="Arial" w:cs="Arial"/>
        </w:rPr>
      </w:pPr>
      <w:r w:rsidRPr="00597B88">
        <w:rPr>
          <w:rFonts w:ascii="Arial" w:eastAsia="HiddenHorzOCR" w:hAnsi="Arial" w:cs="Arial"/>
        </w:rPr>
        <w:t>By:__________________________________</w:t>
      </w:r>
      <w:r w:rsidR="00F139C2" w:rsidRPr="00597B88">
        <w:rPr>
          <w:rFonts w:ascii="Arial" w:eastAsia="HiddenHorzOCR" w:hAnsi="Arial" w:cs="Arial"/>
        </w:rPr>
        <w:tab/>
      </w:r>
      <w:r w:rsidRPr="00597B88">
        <w:rPr>
          <w:rFonts w:ascii="Arial" w:eastAsia="HiddenHorzOCR" w:hAnsi="Arial" w:cs="Arial"/>
        </w:rPr>
        <w:t>Date:_______________</w:t>
      </w:r>
    </w:p>
    <w:p w14:paraId="56E58E58" w14:textId="77777777" w:rsidR="00E80ECC" w:rsidRPr="00597B88" w:rsidRDefault="00570B36">
      <w:pPr>
        <w:rPr>
          <w:rFonts w:ascii="Arial" w:hAnsi="Arial" w:cs="Arial"/>
        </w:rPr>
      </w:pPr>
      <w:r>
        <w:rPr>
          <w:rFonts w:ascii="Arial" w:hAnsi="Arial" w:cs="Arial"/>
        </w:rPr>
        <w:t>???????????????????</w:t>
      </w:r>
    </w:p>
    <w:p w14:paraId="3F92AC3F" w14:textId="77777777" w:rsidR="00E80ECC" w:rsidRPr="00597B88" w:rsidRDefault="00E80ECC">
      <w:pPr>
        <w:rPr>
          <w:rFonts w:ascii="Arial" w:hAnsi="Arial" w:cs="Arial"/>
        </w:rPr>
      </w:pPr>
    </w:p>
    <w:p w14:paraId="78E6C466" w14:textId="77777777" w:rsidR="00E80ECC" w:rsidRDefault="00E80ECC">
      <w:pPr>
        <w:rPr>
          <w:rFonts w:ascii="Arial" w:hAnsi="Arial" w:cs="Arial"/>
        </w:rPr>
      </w:pPr>
    </w:p>
    <w:p w14:paraId="48098340" w14:textId="77777777" w:rsidR="00570B36" w:rsidRDefault="00570B36">
      <w:pPr>
        <w:rPr>
          <w:rFonts w:ascii="Arial" w:hAnsi="Arial" w:cs="Arial"/>
        </w:rPr>
      </w:pPr>
    </w:p>
    <w:p w14:paraId="2FFD1461" w14:textId="77777777" w:rsidR="00570B36" w:rsidRDefault="00570B36">
      <w:pPr>
        <w:rPr>
          <w:rFonts w:ascii="Arial" w:hAnsi="Arial" w:cs="Arial"/>
        </w:rPr>
      </w:pPr>
    </w:p>
    <w:p w14:paraId="1B0396D2" w14:textId="77777777" w:rsidR="00570B36" w:rsidRDefault="00570B36">
      <w:pPr>
        <w:rPr>
          <w:rFonts w:ascii="Arial" w:hAnsi="Arial" w:cs="Arial"/>
        </w:rPr>
      </w:pPr>
    </w:p>
    <w:p w14:paraId="73BDB800" w14:textId="77777777" w:rsidR="00570B36" w:rsidRDefault="00570B36">
      <w:pPr>
        <w:rPr>
          <w:rFonts w:ascii="Arial" w:hAnsi="Arial" w:cs="Arial"/>
        </w:rPr>
      </w:pPr>
    </w:p>
    <w:p w14:paraId="5048BD4D" w14:textId="77777777" w:rsidR="00570B36" w:rsidRDefault="00570B36">
      <w:pPr>
        <w:rPr>
          <w:rFonts w:ascii="Arial" w:hAnsi="Arial" w:cs="Arial"/>
        </w:rPr>
      </w:pPr>
    </w:p>
    <w:p w14:paraId="119322FE" w14:textId="77777777" w:rsidR="00570B36" w:rsidRDefault="00570B36">
      <w:pPr>
        <w:rPr>
          <w:rFonts w:ascii="Arial" w:hAnsi="Arial" w:cs="Arial"/>
        </w:rPr>
      </w:pPr>
    </w:p>
    <w:p w14:paraId="54B232F4" w14:textId="77777777" w:rsidR="00570B36" w:rsidRDefault="00570B36">
      <w:pPr>
        <w:rPr>
          <w:rFonts w:ascii="Arial" w:hAnsi="Arial" w:cs="Arial"/>
        </w:rPr>
      </w:pPr>
    </w:p>
    <w:p w14:paraId="53599BD2" w14:textId="77777777" w:rsidR="00570B36" w:rsidRDefault="00570B36">
      <w:pPr>
        <w:rPr>
          <w:rFonts w:ascii="Arial" w:hAnsi="Arial" w:cs="Arial"/>
        </w:rPr>
      </w:pPr>
    </w:p>
    <w:p w14:paraId="2FBBB7AF" w14:textId="77777777" w:rsidR="00570B36" w:rsidRDefault="00570B36">
      <w:pPr>
        <w:rPr>
          <w:rFonts w:ascii="Arial" w:hAnsi="Arial" w:cs="Arial"/>
        </w:rPr>
      </w:pPr>
    </w:p>
    <w:p w14:paraId="4F8279BB" w14:textId="77777777" w:rsidR="00570B36" w:rsidRDefault="00570B36">
      <w:pPr>
        <w:rPr>
          <w:rFonts w:ascii="Arial" w:hAnsi="Arial" w:cs="Arial"/>
        </w:rPr>
      </w:pPr>
    </w:p>
    <w:p w14:paraId="5B84EDDF" w14:textId="77777777" w:rsidR="00570B36" w:rsidRDefault="00570B36">
      <w:pPr>
        <w:rPr>
          <w:rFonts w:ascii="Arial" w:hAnsi="Arial" w:cs="Arial"/>
        </w:rPr>
      </w:pPr>
    </w:p>
    <w:p w14:paraId="15A67648" w14:textId="77777777" w:rsidR="00570B36" w:rsidRDefault="00570B36">
      <w:pPr>
        <w:rPr>
          <w:rFonts w:ascii="Arial" w:hAnsi="Arial" w:cs="Arial"/>
        </w:rPr>
      </w:pPr>
    </w:p>
    <w:p w14:paraId="2E145BB5" w14:textId="77777777" w:rsidR="00570B36" w:rsidRDefault="00570B36">
      <w:pPr>
        <w:rPr>
          <w:rFonts w:ascii="Arial" w:hAnsi="Arial" w:cs="Arial"/>
        </w:rPr>
      </w:pPr>
    </w:p>
    <w:p w14:paraId="5E0F0764" w14:textId="77777777" w:rsidR="00570B36" w:rsidRDefault="00570B36">
      <w:pPr>
        <w:rPr>
          <w:rFonts w:ascii="Arial" w:hAnsi="Arial" w:cs="Arial"/>
        </w:rPr>
      </w:pPr>
    </w:p>
    <w:p w14:paraId="019B82F7" w14:textId="77777777" w:rsidR="00570B36" w:rsidRDefault="00570B36">
      <w:pPr>
        <w:rPr>
          <w:rFonts w:ascii="Arial" w:hAnsi="Arial" w:cs="Arial"/>
        </w:rPr>
      </w:pPr>
    </w:p>
    <w:p w14:paraId="45FBE5F8" w14:textId="77777777" w:rsidR="00570B36" w:rsidRDefault="00570B36">
      <w:pPr>
        <w:rPr>
          <w:rFonts w:ascii="Arial" w:hAnsi="Arial" w:cs="Arial"/>
        </w:rPr>
      </w:pPr>
    </w:p>
    <w:p w14:paraId="6BB22353" w14:textId="77777777" w:rsidR="00570B36" w:rsidRDefault="00570B36">
      <w:pPr>
        <w:rPr>
          <w:rFonts w:ascii="Arial" w:hAnsi="Arial" w:cs="Arial"/>
        </w:rPr>
      </w:pPr>
    </w:p>
    <w:p w14:paraId="2C02105A" w14:textId="77777777" w:rsidR="00570B36" w:rsidRDefault="00570B36">
      <w:pPr>
        <w:rPr>
          <w:rFonts w:ascii="Arial" w:hAnsi="Arial" w:cs="Arial"/>
        </w:rPr>
      </w:pPr>
    </w:p>
    <w:p w14:paraId="663A276E" w14:textId="77777777" w:rsidR="00570B36" w:rsidRDefault="00570B36">
      <w:pPr>
        <w:rPr>
          <w:rFonts w:ascii="Arial" w:hAnsi="Arial" w:cs="Arial"/>
        </w:rPr>
      </w:pPr>
    </w:p>
    <w:p w14:paraId="6007A5E3" w14:textId="77777777" w:rsidR="00570B36" w:rsidRDefault="00570B36">
      <w:pPr>
        <w:rPr>
          <w:rFonts w:ascii="Arial" w:hAnsi="Arial" w:cs="Arial"/>
        </w:rPr>
      </w:pPr>
    </w:p>
    <w:p w14:paraId="2073EA21" w14:textId="77777777" w:rsidR="00570B36" w:rsidRDefault="00570B36">
      <w:pPr>
        <w:rPr>
          <w:rFonts w:ascii="Arial" w:hAnsi="Arial" w:cs="Arial"/>
        </w:rPr>
      </w:pPr>
    </w:p>
    <w:p w14:paraId="02523A6D" w14:textId="78023A6A" w:rsidR="00C037D2" w:rsidRDefault="00C037D2" w:rsidP="00C037D2">
      <w:pPr>
        <w:jc w:val="both"/>
        <w:rPr>
          <w:rFonts w:ascii="Arial" w:hAnsi="Arial" w:cs="Arial"/>
          <w:u w:val="single"/>
        </w:rPr>
      </w:pPr>
      <w:r>
        <w:rPr>
          <w:rFonts w:ascii="Arial" w:hAnsi="Arial" w:cs="Arial"/>
          <w:u w:val="single"/>
        </w:rPr>
        <w:t xml:space="preserve">INVITED </w:t>
      </w:r>
      <w:r w:rsidRPr="00626884">
        <w:rPr>
          <w:rFonts w:ascii="Arial" w:hAnsi="Arial" w:cs="Arial"/>
          <w:u w:val="single"/>
        </w:rPr>
        <w:t>SIGNATORY</w:t>
      </w:r>
      <w:r>
        <w:rPr>
          <w:rFonts w:ascii="Arial" w:hAnsi="Arial" w:cs="Arial"/>
          <w:u w:val="single"/>
        </w:rPr>
        <w:t>:</w:t>
      </w:r>
    </w:p>
    <w:p w14:paraId="279829FC" w14:textId="77777777" w:rsidR="00C037D2" w:rsidRDefault="00C037D2" w:rsidP="00C037D2">
      <w:pPr>
        <w:rPr>
          <w:rFonts w:ascii="Arial" w:hAnsi="Arial" w:cs="Arial"/>
          <w:bCs/>
        </w:rPr>
      </w:pPr>
    </w:p>
    <w:p w14:paraId="138F7FD8" w14:textId="5D154D1A" w:rsidR="00C037D2" w:rsidRPr="00597B88" w:rsidRDefault="00C037D2" w:rsidP="00C037D2">
      <w:pPr>
        <w:rPr>
          <w:rFonts w:ascii="Arial" w:hAnsi="Arial" w:cs="Arial"/>
          <w:bCs/>
        </w:rPr>
      </w:pPr>
      <w:r>
        <w:rPr>
          <w:rFonts w:ascii="Arial" w:hAnsi="Arial" w:cs="Arial"/>
          <w:bCs/>
        </w:rPr>
        <w:t>?????????????</w:t>
      </w:r>
    </w:p>
    <w:p w14:paraId="03283D0A" w14:textId="77777777" w:rsidR="00C037D2" w:rsidRPr="00597B88" w:rsidRDefault="00C037D2" w:rsidP="00C037D2">
      <w:pPr>
        <w:rPr>
          <w:rFonts w:ascii="Arial" w:hAnsi="Arial" w:cs="Arial"/>
        </w:rPr>
      </w:pPr>
    </w:p>
    <w:p w14:paraId="39BA6B9F" w14:textId="77777777" w:rsidR="00C037D2" w:rsidRPr="00597B88" w:rsidRDefault="00C037D2" w:rsidP="00C037D2">
      <w:pPr>
        <w:rPr>
          <w:rFonts w:ascii="Arial" w:hAnsi="Arial" w:cs="Arial"/>
        </w:rPr>
      </w:pPr>
    </w:p>
    <w:p w14:paraId="3FBF7513" w14:textId="77777777" w:rsidR="00C037D2" w:rsidRPr="00597B88" w:rsidRDefault="00C037D2" w:rsidP="00C037D2">
      <w:pPr>
        <w:rPr>
          <w:rFonts w:ascii="Arial" w:hAnsi="Arial" w:cs="Arial"/>
        </w:rPr>
      </w:pPr>
      <w:r w:rsidRPr="00597B88">
        <w:rPr>
          <w:rFonts w:ascii="Arial" w:hAnsi="Arial" w:cs="Arial"/>
          <w:bCs/>
        </w:rPr>
        <w:t>By</w:t>
      </w:r>
      <w:r w:rsidRPr="00597B88">
        <w:rPr>
          <w:rFonts w:ascii="Arial" w:hAnsi="Arial" w:cs="Arial"/>
          <w:b/>
          <w:bCs/>
        </w:rPr>
        <w:t>:</w:t>
      </w:r>
      <w:r w:rsidRPr="00597B88">
        <w:rPr>
          <w:rFonts w:ascii="Arial" w:hAnsi="Arial" w:cs="Arial"/>
          <w:bCs/>
        </w:rPr>
        <w:t>__________________________________</w:t>
      </w:r>
      <w:r w:rsidRPr="00597B88">
        <w:rPr>
          <w:rFonts w:ascii="Arial" w:hAnsi="Arial" w:cs="Arial"/>
          <w:b/>
          <w:bCs/>
        </w:rPr>
        <w:tab/>
      </w:r>
      <w:r w:rsidRPr="00597B88">
        <w:rPr>
          <w:rFonts w:ascii="Arial" w:hAnsi="Arial" w:cs="Arial"/>
        </w:rPr>
        <w:t>Date:________________</w:t>
      </w:r>
    </w:p>
    <w:p w14:paraId="2EFB413B" w14:textId="5674756E" w:rsidR="00C037D2" w:rsidRPr="00597B88" w:rsidRDefault="00C037D2" w:rsidP="00C037D2">
      <w:pPr>
        <w:pStyle w:val="MWblj"/>
        <w:suppressAutoHyphens w:val="0"/>
        <w:spacing w:after="0"/>
        <w:jc w:val="left"/>
        <w:rPr>
          <w:rFonts w:ascii="Arial" w:hAnsi="Arial" w:cs="Arial"/>
          <w:szCs w:val="24"/>
        </w:rPr>
      </w:pPr>
      <w:r>
        <w:rPr>
          <w:rFonts w:ascii="Arial" w:hAnsi="Arial" w:cs="Arial"/>
          <w:szCs w:val="24"/>
        </w:rPr>
        <w:t>???????????????????????</w:t>
      </w:r>
    </w:p>
    <w:p w14:paraId="19E9C6B6" w14:textId="77777777" w:rsidR="00570B36" w:rsidRDefault="00570B36">
      <w:pPr>
        <w:rPr>
          <w:rFonts w:ascii="Arial" w:hAnsi="Arial" w:cs="Arial"/>
        </w:rPr>
      </w:pPr>
    </w:p>
    <w:p w14:paraId="3878FBF9" w14:textId="77777777" w:rsidR="00570B36" w:rsidRDefault="00570B36">
      <w:pPr>
        <w:rPr>
          <w:rFonts w:ascii="Arial" w:hAnsi="Arial" w:cs="Arial"/>
        </w:rPr>
      </w:pPr>
    </w:p>
    <w:p w14:paraId="146760B8" w14:textId="77777777" w:rsidR="00570B36" w:rsidRDefault="00570B36">
      <w:pPr>
        <w:rPr>
          <w:rFonts w:ascii="Arial" w:hAnsi="Arial" w:cs="Arial"/>
        </w:rPr>
      </w:pPr>
    </w:p>
    <w:p w14:paraId="5CF61D7A" w14:textId="77777777" w:rsidR="00570B36" w:rsidRDefault="00570B36">
      <w:pPr>
        <w:rPr>
          <w:rFonts w:ascii="Arial" w:hAnsi="Arial" w:cs="Arial"/>
        </w:rPr>
      </w:pPr>
    </w:p>
    <w:p w14:paraId="68D5B8B8" w14:textId="77777777" w:rsidR="00570B36" w:rsidRDefault="00570B36">
      <w:pPr>
        <w:rPr>
          <w:rFonts w:ascii="Arial" w:hAnsi="Arial" w:cs="Arial"/>
        </w:rPr>
      </w:pPr>
    </w:p>
    <w:p w14:paraId="6A1C5E28" w14:textId="77777777" w:rsidR="00570B36" w:rsidRDefault="00570B36">
      <w:pPr>
        <w:rPr>
          <w:rFonts w:ascii="Arial" w:hAnsi="Arial" w:cs="Arial"/>
        </w:rPr>
      </w:pPr>
    </w:p>
    <w:p w14:paraId="5D551346" w14:textId="77777777" w:rsidR="00570B36" w:rsidRDefault="00570B36">
      <w:pPr>
        <w:rPr>
          <w:rFonts w:ascii="Arial" w:hAnsi="Arial" w:cs="Arial"/>
        </w:rPr>
      </w:pPr>
    </w:p>
    <w:p w14:paraId="23D1501B" w14:textId="77777777" w:rsidR="00570B36" w:rsidRDefault="00570B36">
      <w:pPr>
        <w:rPr>
          <w:rFonts w:ascii="Arial" w:hAnsi="Arial" w:cs="Arial"/>
        </w:rPr>
      </w:pPr>
    </w:p>
    <w:p w14:paraId="2FFACFF6" w14:textId="77777777" w:rsidR="00570B36" w:rsidRDefault="00570B36">
      <w:pPr>
        <w:rPr>
          <w:rFonts w:ascii="Arial" w:hAnsi="Arial" w:cs="Arial"/>
        </w:rPr>
      </w:pPr>
    </w:p>
    <w:p w14:paraId="4408D407" w14:textId="77777777" w:rsidR="00570B36" w:rsidRDefault="00570B36">
      <w:pPr>
        <w:rPr>
          <w:rFonts w:ascii="Arial" w:hAnsi="Arial" w:cs="Arial"/>
        </w:rPr>
      </w:pPr>
    </w:p>
    <w:p w14:paraId="21BAEB35" w14:textId="77777777" w:rsidR="00570B36" w:rsidRDefault="00570B36">
      <w:pPr>
        <w:rPr>
          <w:rFonts w:ascii="Arial" w:hAnsi="Arial" w:cs="Arial"/>
        </w:rPr>
      </w:pPr>
    </w:p>
    <w:p w14:paraId="1ADE21DA" w14:textId="77777777" w:rsidR="00570B36" w:rsidRDefault="00570B36">
      <w:pPr>
        <w:rPr>
          <w:rFonts w:ascii="Arial" w:hAnsi="Arial" w:cs="Arial"/>
        </w:rPr>
      </w:pPr>
    </w:p>
    <w:p w14:paraId="56C57A9E" w14:textId="77777777" w:rsidR="00570B36" w:rsidRDefault="00570B36">
      <w:pPr>
        <w:rPr>
          <w:rFonts w:ascii="Arial" w:hAnsi="Arial" w:cs="Arial"/>
        </w:rPr>
      </w:pPr>
    </w:p>
    <w:p w14:paraId="70FDD1BE" w14:textId="77777777" w:rsidR="00570B36" w:rsidRDefault="00570B36">
      <w:pPr>
        <w:rPr>
          <w:rFonts w:ascii="Arial" w:hAnsi="Arial" w:cs="Arial"/>
        </w:rPr>
      </w:pPr>
    </w:p>
    <w:p w14:paraId="546457C4" w14:textId="77777777" w:rsidR="00570B36" w:rsidRDefault="00570B36">
      <w:pPr>
        <w:rPr>
          <w:rFonts w:ascii="Arial" w:hAnsi="Arial" w:cs="Arial"/>
        </w:rPr>
      </w:pPr>
    </w:p>
    <w:p w14:paraId="2887C9DB" w14:textId="77777777" w:rsidR="00570B36" w:rsidRPr="00597B88" w:rsidRDefault="00570B36">
      <w:pPr>
        <w:rPr>
          <w:rFonts w:ascii="Arial" w:hAnsi="Arial" w:cs="Arial"/>
        </w:rPr>
      </w:pPr>
    </w:p>
    <w:p w14:paraId="7C578D41" w14:textId="77777777" w:rsidR="00570B36" w:rsidRPr="003F61D5" w:rsidRDefault="00570B36" w:rsidP="00570B36">
      <w:pPr>
        <w:pStyle w:val="PlainText"/>
        <w:ind w:left="720" w:hanging="720"/>
        <w:rPr>
          <w:rFonts w:ascii="Arial" w:hAnsi="Arial" w:cs="Arial"/>
          <w:sz w:val="24"/>
          <w:szCs w:val="24"/>
        </w:rPr>
      </w:pPr>
      <w:r>
        <w:rPr>
          <w:rFonts w:ascii="Arial" w:hAnsi="Arial" w:cs="Arial"/>
          <w:sz w:val="24"/>
          <w:szCs w:val="24"/>
          <w:u w:val="single"/>
        </w:rPr>
        <w:t>CONCURRING PARTY</w:t>
      </w:r>
      <w:r>
        <w:rPr>
          <w:rFonts w:ascii="Arial" w:hAnsi="Arial" w:cs="Arial"/>
          <w:sz w:val="24"/>
          <w:szCs w:val="24"/>
        </w:rPr>
        <w:t>:</w:t>
      </w:r>
    </w:p>
    <w:p w14:paraId="47035C50" w14:textId="77777777" w:rsidR="00E80ECC" w:rsidRPr="00597B88" w:rsidRDefault="00E80ECC">
      <w:pPr>
        <w:pStyle w:val="PlainText"/>
        <w:ind w:left="720" w:hanging="720"/>
        <w:rPr>
          <w:rFonts w:ascii="Arial" w:hAnsi="Arial" w:cs="Arial"/>
          <w:sz w:val="24"/>
          <w:szCs w:val="24"/>
        </w:rPr>
      </w:pPr>
    </w:p>
    <w:p w14:paraId="66F94E5D" w14:textId="77777777" w:rsidR="00E80ECC" w:rsidRPr="00597B88" w:rsidRDefault="00E80ECC">
      <w:pPr>
        <w:pStyle w:val="PlainText"/>
        <w:ind w:left="720" w:hanging="720"/>
        <w:rPr>
          <w:rFonts w:ascii="Arial" w:hAnsi="Arial" w:cs="Arial"/>
          <w:sz w:val="24"/>
          <w:szCs w:val="24"/>
        </w:rPr>
      </w:pPr>
      <w:r w:rsidRPr="00597B88">
        <w:rPr>
          <w:rFonts w:ascii="Arial" w:hAnsi="Arial" w:cs="Arial"/>
          <w:sz w:val="24"/>
          <w:szCs w:val="24"/>
        </w:rPr>
        <w:t>By:__________________________________</w:t>
      </w:r>
      <w:r w:rsidRPr="00597B88">
        <w:rPr>
          <w:rFonts w:ascii="Arial" w:hAnsi="Arial" w:cs="Arial"/>
          <w:sz w:val="24"/>
          <w:szCs w:val="24"/>
        </w:rPr>
        <w:tab/>
        <w:t>Date:________________</w:t>
      </w:r>
    </w:p>
    <w:p w14:paraId="054035CF" w14:textId="77777777" w:rsidR="00E80ECC" w:rsidRPr="00597B88" w:rsidRDefault="00E80ECC">
      <w:pPr>
        <w:pStyle w:val="PlainText"/>
        <w:ind w:left="720" w:hanging="720"/>
        <w:rPr>
          <w:rFonts w:ascii="Arial" w:hAnsi="Arial" w:cs="Arial"/>
          <w:sz w:val="24"/>
          <w:szCs w:val="24"/>
        </w:rPr>
      </w:pPr>
      <w:r w:rsidRPr="00597B88">
        <w:rPr>
          <w:rFonts w:ascii="Arial" w:hAnsi="Arial" w:cs="Arial"/>
          <w:sz w:val="24"/>
          <w:szCs w:val="24"/>
        </w:rPr>
        <w:t>CONSULTING PARTY</w:t>
      </w:r>
    </w:p>
    <w:p w14:paraId="0B5CE885" w14:textId="77777777" w:rsidR="00E80ECC" w:rsidRPr="00597B88" w:rsidRDefault="00E80ECC">
      <w:pPr>
        <w:rPr>
          <w:rFonts w:ascii="Arial" w:hAnsi="Arial" w:cs="Arial"/>
        </w:rPr>
      </w:pPr>
    </w:p>
    <w:sectPr w:rsidR="00E80ECC" w:rsidRPr="00597B88" w:rsidSect="003703AB">
      <w:headerReference w:type="even" r:id="rId11"/>
      <w:headerReference w:type="default" r:id="rId12"/>
      <w:footerReference w:type="even" r:id="rId13"/>
      <w:footerReference w:type="default" r:id="rId14"/>
      <w:headerReference w:type="first" r:id="rId15"/>
      <w:footerReference w:type="first" r:id="rId16"/>
      <w:pgSz w:w="12240" w:h="15840" w:code="1"/>
      <w:pgMar w:top="1440" w:right="1728"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AC82" w14:textId="77777777" w:rsidR="00A64D16" w:rsidRDefault="00A64D16">
      <w:r>
        <w:separator/>
      </w:r>
    </w:p>
  </w:endnote>
  <w:endnote w:type="continuationSeparator" w:id="0">
    <w:p w14:paraId="728D5F6D" w14:textId="77777777" w:rsidR="00A64D16" w:rsidRDefault="00A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5DDA" w14:textId="77777777" w:rsidR="00842219" w:rsidRDefault="00842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89B2" w14:textId="77777777" w:rsidR="00F139C2" w:rsidRDefault="00F139C2">
    <w:pPr>
      <w:pStyle w:val="Footer"/>
      <w:jc w:val="center"/>
    </w:pPr>
  </w:p>
  <w:p w14:paraId="5B08461B" w14:textId="2BE789B0" w:rsidR="00F139C2" w:rsidRDefault="00F139C2">
    <w:pPr>
      <w:pStyle w:val="Footer"/>
      <w:jc w:val="center"/>
    </w:pPr>
    <w:r>
      <w:t xml:space="preserve">Page </w:t>
    </w:r>
    <w:r>
      <w:fldChar w:fldCharType="begin"/>
    </w:r>
    <w:r>
      <w:instrText xml:space="preserve"> PAGE </w:instrText>
    </w:r>
    <w:r>
      <w:fldChar w:fldCharType="separate"/>
    </w:r>
    <w:r w:rsidR="00842219">
      <w:rPr>
        <w:noProof/>
      </w:rPr>
      <w:t>14</w:t>
    </w:r>
    <w:r>
      <w:fldChar w:fldCharType="end"/>
    </w:r>
    <w:r>
      <w:t xml:space="preserve"> of </w:t>
    </w:r>
    <w:r w:rsidR="006541CB">
      <w:rPr>
        <w:noProof/>
      </w:rPr>
      <w:fldChar w:fldCharType="begin"/>
    </w:r>
    <w:r w:rsidR="006541CB">
      <w:rPr>
        <w:noProof/>
      </w:rPr>
      <w:instrText xml:space="preserve"> NUMPAGES </w:instrText>
    </w:r>
    <w:r w:rsidR="006541CB">
      <w:rPr>
        <w:noProof/>
      </w:rPr>
      <w:fldChar w:fldCharType="separate"/>
    </w:r>
    <w:r w:rsidR="00842219">
      <w:rPr>
        <w:noProof/>
      </w:rPr>
      <w:t>14</w:t>
    </w:r>
    <w:r w:rsidR="006541C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4773" w14:textId="77777777" w:rsidR="00F139C2" w:rsidRDefault="00F139C2" w:rsidP="003703AB">
    <w:pPr>
      <w:pStyle w:val="Footer"/>
      <w:jc w:val="center"/>
    </w:pPr>
  </w:p>
  <w:p w14:paraId="7167C63D" w14:textId="2DB61E36" w:rsidR="00F139C2" w:rsidRPr="00842219" w:rsidRDefault="00F139C2" w:rsidP="003703AB">
    <w:pPr>
      <w:pStyle w:val="Footer"/>
      <w:jc w:val="center"/>
      <w:rPr>
        <w:rFonts w:ascii="Arial" w:hAnsi="Arial" w:cs="Arial"/>
      </w:rPr>
    </w:pPr>
    <w:r w:rsidRPr="00842219">
      <w:rPr>
        <w:rFonts w:ascii="Arial" w:hAnsi="Arial" w:cs="Arial"/>
      </w:rPr>
      <w:t xml:space="preserve">Page </w:t>
    </w:r>
    <w:r w:rsidRPr="00842219">
      <w:rPr>
        <w:rFonts w:ascii="Arial" w:hAnsi="Arial" w:cs="Arial"/>
      </w:rPr>
      <w:fldChar w:fldCharType="begin"/>
    </w:r>
    <w:r w:rsidRPr="00842219">
      <w:rPr>
        <w:rFonts w:ascii="Arial" w:hAnsi="Arial" w:cs="Arial"/>
      </w:rPr>
      <w:instrText xml:space="preserve"> PAGE </w:instrText>
    </w:r>
    <w:r w:rsidRPr="00842219">
      <w:rPr>
        <w:rFonts w:ascii="Arial" w:hAnsi="Arial" w:cs="Arial"/>
      </w:rPr>
      <w:fldChar w:fldCharType="separate"/>
    </w:r>
    <w:r w:rsidR="00842219">
      <w:rPr>
        <w:rFonts w:ascii="Arial" w:hAnsi="Arial" w:cs="Arial"/>
        <w:noProof/>
      </w:rPr>
      <w:t>1</w:t>
    </w:r>
    <w:r w:rsidRPr="00842219">
      <w:rPr>
        <w:rFonts w:ascii="Arial" w:hAnsi="Arial" w:cs="Arial"/>
      </w:rPr>
      <w:fldChar w:fldCharType="end"/>
    </w:r>
    <w:r w:rsidRPr="00842219">
      <w:rPr>
        <w:rFonts w:ascii="Arial" w:hAnsi="Arial" w:cs="Arial"/>
      </w:rPr>
      <w:t xml:space="preserve"> of </w:t>
    </w:r>
    <w:r w:rsidR="006541CB" w:rsidRPr="00842219">
      <w:rPr>
        <w:rFonts w:ascii="Arial" w:hAnsi="Arial" w:cs="Arial"/>
        <w:noProof/>
      </w:rPr>
      <w:fldChar w:fldCharType="begin"/>
    </w:r>
    <w:r w:rsidR="006541CB" w:rsidRPr="00842219">
      <w:rPr>
        <w:rFonts w:ascii="Arial" w:hAnsi="Arial" w:cs="Arial"/>
        <w:noProof/>
      </w:rPr>
      <w:instrText xml:space="preserve"> NUMPAGES </w:instrText>
    </w:r>
    <w:r w:rsidR="006541CB" w:rsidRPr="00842219">
      <w:rPr>
        <w:rFonts w:ascii="Arial" w:hAnsi="Arial" w:cs="Arial"/>
        <w:noProof/>
      </w:rPr>
      <w:fldChar w:fldCharType="separate"/>
    </w:r>
    <w:r w:rsidR="00842219">
      <w:rPr>
        <w:rFonts w:ascii="Arial" w:hAnsi="Arial" w:cs="Arial"/>
        <w:noProof/>
      </w:rPr>
      <w:t>14</w:t>
    </w:r>
    <w:r w:rsidR="006541CB" w:rsidRPr="0084221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E9C0" w14:textId="77777777" w:rsidR="00A64D16" w:rsidRDefault="00A64D16">
      <w:r>
        <w:separator/>
      </w:r>
    </w:p>
  </w:footnote>
  <w:footnote w:type="continuationSeparator" w:id="0">
    <w:p w14:paraId="2E818E1A" w14:textId="77777777" w:rsidR="00A64D16" w:rsidRDefault="00A6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F623" w14:textId="77777777" w:rsidR="00842219" w:rsidRDefault="00842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F9B1" w14:textId="4BEF6061" w:rsidR="00570B36" w:rsidRDefault="00570B36">
    <w:pPr>
      <w:pStyle w:val="Header"/>
    </w:pPr>
    <w:r w:rsidRPr="001B096F">
      <w:rPr>
        <w:rFonts w:ascii="Arial" w:hAnsi="Arial" w:cs="Arial"/>
        <w:sz w:val="16"/>
        <w:szCs w:val="16"/>
      </w:rPr>
      <w:t xml:space="preserve">MEMORANDUM OF AGREEMENT </w:t>
    </w:r>
    <w:r w:rsidR="000D4C6D">
      <w:rPr>
        <w:rFonts w:ascii="Arial" w:hAnsi="Arial" w:cs="Arial"/>
        <w:sz w:val="16"/>
        <w:szCs w:val="16"/>
      </w:rPr>
      <w:t xml:space="preserve">XXXXXXXXXXXXXXXX </w:t>
    </w:r>
    <w:r w:rsidRPr="001B096F">
      <w:rPr>
        <w:rFonts w:ascii="Arial" w:hAnsi="Arial" w:cs="Arial"/>
        <w:sz w:val="16"/>
        <w:szCs w:val="16"/>
      </w:rPr>
      <w:t xml:space="preserve">AMONG </w:t>
    </w:r>
    <w:r w:rsidR="00F01876">
      <w:rPr>
        <w:rFonts w:ascii="Arial" w:hAnsi="Arial" w:cs="Arial"/>
        <w:sz w:val="16"/>
        <w:szCs w:val="16"/>
      </w:rPr>
      <w:t>PERMITTEE</w:t>
    </w:r>
    <w:r>
      <w:rPr>
        <w:rFonts w:ascii="Arial" w:hAnsi="Arial" w:cs="Arial"/>
        <w:sz w:val="16"/>
        <w:szCs w:val="16"/>
      </w:rPr>
      <w:t>,</w:t>
    </w:r>
    <w:r w:rsidRPr="001B096F">
      <w:rPr>
        <w:rFonts w:ascii="Arial" w:hAnsi="Arial" w:cs="Arial"/>
        <w:sz w:val="16"/>
        <w:szCs w:val="16"/>
      </w:rPr>
      <w:t xml:space="preserve"> </w:t>
    </w:r>
    <w:r>
      <w:rPr>
        <w:rFonts w:ascii="Arial" w:hAnsi="Arial" w:cs="Arial"/>
        <w:sz w:val="16"/>
        <w:szCs w:val="16"/>
      </w:rPr>
      <w:t>SHPO</w:t>
    </w:r>
    <w:r w:rsidRPr="001B096F">
      <w:rPr>
        <w:rFonts w:ascii="Arial" w:hAnsi="Arial" w:cs="Arial"/>
        <w:sz w:val="16"/>
        <w:szCs w:val="16"/>
      </w:rPr>
      <w:t xml:space="preserve">, AND THE </w:t>
    </w:r>
    <w:r w:rsidR="000D4C6D">
      <w:rPr>
        <w:rFonts w:ascii="Arial" w:hAnsi="Arial" w:cs="Arial"/>
        <w:sz w:val="16"/>
        <w:szCs w:val="16"/>
      </w:rPr>
      <w:t xml:space="preserve">CORPS AND </w:t>
    </w:r>
    <w:r>
      <w:rPr>
        <w:rFonts w:ascii="Arial" w:hAnsi="Arial" w:cs="Arial"/>
        <w:sz w:val="16"/>
        <w:szCs w:val="16"/>
      </w:rPr>
      <w:t>ACHP</w:t>
    </w:r>
    <w:r w:rsidR="000D4C6D">
      <w:rPr>
        <w:rFonts w:ascii="Arial" w:hAnsi="Arial" w:cs="Arial"/>
        <w:sz w:val="16"/>
        <w:szCs w:val="16"/>
      </w:rPr>
      <w:t xml:space="preserve"> </w:t>
    </w:r>
    <w:r w:rsidR="000D4C6D" w:rsidRPr="000D4C6D">
      <w:rPr>
        <w:rFonts w:ascii="Arial" w:hAnsi="Arial" w:cs="Arial"/>
        <w:i/>
        <w:sz w:val="16"/>
        <w:szCs w:val="16"/>
      </w:rPr>
      <w:t>(if applicable)</w:t>
    </w:r>
  </w:p>
  <w:p w14:paraId="19DAB1D0" w14:textId="77777777" w:rsidR="00570B36" w:rsidRDefault="00570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4A08" w14:textId="4DD48405" w:rsidR="00F139C2" w:rsidRPr="003F4394" w:rsidRDefault="00167E71" w:rsidP="00C81E02">
    <w:pPr>
      <w:pStyle w:val="Header"/>
      <w:jc w:val="center"/>
      <w:rPr>
        <w:rFonts w:ascii="Arial" w:hAnsi="Arial" w:cs="Arial"/>
      </w:rPr>
    </w:pPr>
    <w:r>
      <w:rPr>
        <w:rFonts w:ascii="Arial" w:hAnsi="Arial" w:cs="Arial"/>
      </w:rPr>
      <w:t>DECEMBER 2019</w:t>
    </w:r>
    <w:r w:rsidR="00F139C2" w:rsidRPr="003F4394">
      <w:rPr>
        <w:rFonts w:ascii="Arial" w:hAnsi="Arial" w:cs="Arial"/>
      </w:rPr>
      <w:t xml:space="preserve"> </w:t>
    </w:r>
    <w:r w:rsidR="00C81E02">
      <w:rPr>
        <w:rFonts w:ascii="Arial" w:hAnsi="Arial" w:cs="Arial"/>
      </w:rPr>
      <w:t>FINAL</w:t>
    </w:r>
    <w:r w:rsidR="0066179B" w:rsidRPr="00C81E02">
      <w:rPr>
        <w:rFonts w:ascii="Arial" w:hAnsi="Arial" w:cs="Arial"/>
      </w:rPr>
      <w:t xml:space="preserve"> </w:t>
    </w:r>
    <w:r w:rsidR="00C81E02" w:rsidRPr="00C81E02">
      <w:rPr>
        <w:rFonts w:ascii="Arial" w:hAnsi="Arial" w:cs="Arial"/>
      </w:rPr>
      <w:t>SECTION 106 MOA</w:t>
    </w:r>
    <w:r w:rsidR="00C81E02">
      <w:rPr>
        <w:rFonts w:ascii="Arial" w:hAnsi="Arial" w:cs="Arial"/>
        <w:color w:val="FF0000"/>
      </w:rPr>
      <w:t xml:space="preserve"> </w:t>
    </w:r>
    <w:r w:rsidR="00C81E02">
      <w:rPr>
        <w:rFonts w:ascii="Arial" w:hAnsi="Arial" w:cs="Arial"/>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E36780C"/>
    <w:lvl w:ilvl="0">
      <w:start w:val="1"/>
      <w:numFmt w:val="none"/>
      <w:pStyle w:val="REAL1-L1"/>
      <w:suff w:val="nothing"/>
      <w:lvlText w:val=""/>
      <w:lvlJc w:val="center"/>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REAL1-L2"/>
      <w:lvlText w:val="%1%2"/>
      <w:lvlJc w:val="left"/>
      <w:pPr>
        <w:tabs>
          <w:tab w:val="num" w:pos="360"/>
        </w:tabs>
      </w:pPr>
      <w:rPr>
        <w:rFonts w:ascii="Times New Roman Bold" w:hAnsi="Times New Roman Bold" w:cs="Times New Roman Bold"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pStyle w:val="REAL1-L3"/>
      <w:lvlText w:val="%3."/>
      <w:lvlJc w:val="left"/>
      <w:pPr>
        <w:tabs>
          <w:tab w:val="num" w:pos="810"/>
        </w:tabs>
        <w:ind w:left="9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REAL1-L4"/>
      <w:lvlText w:val="%4."/>
      <w:lvlJc w:val="left"/>
      <w:pPr>
        <w:tabs>
          <w:tab w:val="num" w:pos="1440"/>
        </w:tabs>
        <w:ind w:left="1440" w:hanging="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REAL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REAL1-L6"/>
      <w:lvlText w:val="%6."/>
      <w:lvlJc w:val="left"/>
      <w:pPr>
        <w:tabs>
          <w:tab w:val="num" w:pos="2160"/>
        </w:tabs>
        <w:ind w:left="2160" w:hanging="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EAL1-L7"/>
      <w:lvlText w:val="(%7)"/>
      <w:lvlJc w:val="left"/>
      <w:pPr>
        <w:tabs>
          <w:tab w:val="num" w:pos="2880"/>
        </w:tabs>
        <w:ind w:left="2880" w:hanging="720"/>
      </w:pPr>
      <w:rPr>
        <w:rFonts w:ascii="Times New Roman" w:hAnsi="Times New Roman" w:cs="Times New Roman"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pStyle w:val="REAL1-L8"/>
      <w:suff w:val="space"/>
      <w:lvlText w:val="%8,"/>
      <w:lvlJc w:val="left"/>
      <w:pPr>
        <w:ind w:left="216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REAL1-L9"/>
      <w:lvlText w:val="%9."/>
      <w:lvlJc w:val="left"/>
      <w:pPr>
        <w:tabs>
          <w:tab w:val="num" w:pos="1080"/>
        </w:tabs>
        <w:ind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11"/>
    <w:multiLevelType w:val="singleLevel"/>
    <w:tmpl w:val="F5AC9286"/>
    <w:lvl w:ilvl="0">
      <w:start w:val="1"/>
      <w:numFmt w:val="decimal"/>
      <w:lvlText w:val="%1."/>
      <w:lvlJc w:val="left"/>
      <w:pPr>
        <w:tabs>
          <w:tab w:val="num" w:pos="1080"/>
        </w:tabs>
        <w:ind w:firstLine="720"/>
      </w:pPr>
    </w:lvl>
  </w:abstractNum>
  <w:abstractNum w:abstractNumId="2" w15:restartNumberingAfterBreak="0">
    <w:nsid w:val="006C53FB"/>
    <w:multiLevelType w:val="hybridMultilevel"/>
    <w:tmpl w:val="FB3825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525A58"/>
    <w:multiLevelType w:val="hybridMultilevel"/>
    <w:tmpl w:val="F27AEEFE"/>
    <w:lvl w:ilvl="0" w:tplc="04090019">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4F6523C"/>
    <w:multiLevelType w:val="hybridMultilevel"/>
    <w:tmpl w:val="773A90EC"/>
    <w:lvl w:ilvl="0" w:tplc="FFFFFFFF">
      <w:start w:val="7"/>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16207673"/>
    <w:multiLevelType w:val="hybridMultilevel"/>
    <w:tmpl w:val="EEF4999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4E2DA0"/>
    <w:multiLevelType w:val="hybridMultilevel"/>
    <w:tmpl w:val="196A5CE0"/>
    <w:lvl w:ilvl="0" w:tplc="57F4C244">
      <w:start w:val="1"/>
      <w:numFmt w:val="upperRoman"/>
      <w:lvlText w:val="%1."/>
      <w:lvlJc w:val="left"/>
      <w:pPr>
        <w:tabs>
          <w:tab w:val="num" w:pos="1080"/>
        </w:tabs>
        <w:ind w:left="1080" w:hanging="720"/>
      </w:pPr>
      <w:rPr>
        <w:rFonts w:hint="default"/>
      </w:rPr>
    </w:lvl>
    <w:lvl w:ilvl="1" w:tplc="62D2B258">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97655F"/>
    <w:multiLevelType w:val="hybridMultilevel"/>
    <w:tmpl w:val="469AD69A"/>
    <w:lvl w:ilvl="0" w:tplc="77D8F50E">
      <w:start w:val="1"/>
      <w:numFmt w:val="lowerLetter"/>
      <w:lvlText w:val="%1."/>
      <w:lvlJc w:val="left"/>
      <w:pPr>
        <w:tabs>
          <w:tab w:val="num" w:pos="540"/>
        </w:tabs>
        <w:ind w:left="540" w:hanging="360"/>
      </w:pPr>
      <w:rPr>
        <w:rFonts w:hint="default"/>
      </w:rPr>
    </w:lvl>
    <w:lvl w:ilvl="1" w:tplc="727469EA">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DC517E5"/>
    <w:multiLevelType w:val="hybridMultilevel"/>
    <w:tmpl w:val="B672BA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76D29"/>
    <w:multiLevelType w:val="hybridMultilevel"/>
    <w:tmpl w:val="E1C008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F752C8"/>
    <w:multiLevelType w:val="hybridMultilevel"/>
    <w:tmpl w:val="E814C35C"/>
    <w:lvl w:ilvl="0" w:tplc="50BEF2F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FB072CC"/>
    <w:multiLevelType w:val="hybridMultilevel"/>
    <w:tmpl w:val="749E4C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C44D09"/>
    <w:multiLevelType w:val="hybridMultilevel"/>
    <w:tmpl w:val="763C64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0F5953"/>
    <w:multiLevelType w:val="multilevel"/>
    <w:tmpl w:val="F01E700E"/>
    <w:lvl w:ilvl="0">
      <w:start w:val="1"/>
      <w:numFmt w:val="upperRoman"/>
      <w:lvlText w:val="%1."/>
      <w:lvlJc w:val="left"/>
      <w:pPr>
        <w:tabs>
          <w:tab w:val="num" w:pos="1080"/>
        </w:tabs>
        <w:ind w:left="1080" w:hanging="72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E66582E"/>
    <w:multiLevelType w:val="hybridMultilevel"/>
    <w:tmpl w:val="A8F89FEE"/>
    <w:lvl w:ilvl="0" w:tplc="6E56799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862FBB"/>
    <w:multiLevelType w:val="hybridMultilevel"/>
    <w:tmpl w:val="BADE4DAC"/>
    <w:lvl w:ilvl="0" w:tplc="4FDE7980">
      <w:start w:val="3"/>
      <w:numFmt w:val="lowerLetter"/>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5503D"/>
    <w:multiLevelType w:val="multilevel"/>
    <w:tmpl w:val="0E36780C"/>
    <w:lvl w:ilvl="0">
      <w:start w:val="1"/>
      <w:numFmt w:val="none"/>
      <w:suff w:val="nothing"/>
      <w:lvlText w:val=""/>
      <w:lvlJc w:val="center"/>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2"/>
      <w:lvlJc w:val="left"/>
      <w:pPr>
        <w:tabs>
          <w:tab w:val="num" w:pos="360"/>
        </w:tabs>
      </w:pPr>
      <w:rPr>
        <w:rFonts w:ascii="Times New Roman Bold" w:hAnsi="Times New Roman Bold" w:cs="Times New Roman Bold"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tabs>
          <w:tab w:val="num" w:pos="810"/>
        </w:tabs>
        <w:ind w:left="9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160"/>
        </w:tabs>
        <w:ind w:left="2160" w:hanging="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720"/>
      </w:pPr>
      <w:rPr>
        <w:rFonts w:ascii="Times New Roman" w:hAnsi="Times New Roman" w:cs="Times New Roman"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216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080"/>
        </w:tabs>
        <w:ind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79325C"/>
    <w:multiLevelType w:val="hybridMultilevel"/>
    <w:tmpl w:val="3FA03FC8"/>
    <w:lvl w:ilvl="0" w:tplc="2F82DE94">
      <w:start w:val="1"/>
      <w:numFmt w:val="lowerLetter"/>
      <w:pStyle w:val="BodyText"/>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56D444B8"/>
    <w:multiLevelType w:val="hybridMultilevel"/>
    <w:tmpl w:val="C794FB44"/>
    <w:lvl w:ilvl="0" w:tplc="7B84E604">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2F6A44"/>
    <w:multiLevelType w:val="hybridMultilevel"/>
    <w:tmpl w:val="FF6459CE"/>
    <w:lvl w:ilvl="0" w:tplc="DB2CD5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A0739E"/>
    <w:multiLevelType w:val="hybridMultilevel"/>
    <w:tmpl w:val="E9E490D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242574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49425B"/>
    <w:multiLevelType w:val="hybridMultilevel"/>
    <w:tmpl w:val="C25488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4B7BF6"/>
    <w:multiLevelType w:val="hybridMultilevel"/>
    <w:tmpl w:val="B40A6A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711367"/>
    <w:multiLevelType w:val="hybridMultilevel"/>
    <w:tmpl w:val="409CF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9B1E2C"/>
    <w:multiLevelType w:val="hybridMultilevel"/>
    <w:tmpl w:val="616A84D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DD83C20"/>
    <w:multiLevelType w:val="hybridMultilevel"/>
    <w:tmpl w:val="AD264178"/>
    <w:lvl w:ilvl="0" w:tplc="04090015">
      <w:start w:val="1"/>
      <w:numFmt w:val="upperLetter"/>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B27621"/>
    <w:multiLevelType w:val="hybridMultilevel"/>
    <w:tmpl w:val="649E6D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1A00B4"/>
    <w:multiLevelType w:val="hybridMultilevel"/>
    <w:tmpl w:val="E0A6DD5E"/>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9143C3"/>
    <w:multiLevelType w:val="hybridMultilevel"/>
    <w:tmpl w:val="49E2CA02"/>
    <w:lvl w:ilvl="0" w:tplc="04090019">
      <w:start w:val="1"/>
      <w:numFmt w:val="lowerLetter"/>
      <w:lvlText w:val="%1."/>
      <w:lvlJc w:val="left"/>
      <w:pPr>
        <w:tabs>
          <w:tab w:val="num" w:pos="720"/>
        </w:tabs>
        <w:ind w:left="720" w:hanging="360"/>
      </w:pPr>
    </w:lvl>
    <w:lvl w:ilvl="1" w:tplc="3F10A85A">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10618B"/>
    <w:multiLevelType w:val="hybridMultilevel"/>
    <w:tmpl w:val="D85CEB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E37C07"/>
    <w:multiLevelType w:val="hybridMultilevel"/>
    <w:tmpl w:val="ABC8A95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0430322">
    <w:abstractNumId w:val="25"/>
  </w:num>
  <w:num w:numId="2" w16cid:durableId="98566517">
    <w:abstractNumId w:val="23"/>
  </w:num>
  <w:num w:numId="3" w16cid:durableId="1941982564">
    <w:abstractNumId w:val="8"/>
  </w:num>
  <w:num w:numId="4" w16cid:durableId="1897626609">
    <w:abstractNumId w:val="30"/>
  </w:num>
  <w:num w:numId="5" w16cid:durableId="1104305969">
    <w:abstractNumId w:val="12"/>
  </w:num>
  <w:num w:numId="6" w16cid:durableId="1937135103">
    <w:abstractNumId w:val="20"/>
  </w:num>
  <w:num w:numId="7" w16cid:durableId="61954327">
    <w:abstractNumId w:val="27"/>
  </w:num>
  <w:num w:numId="8" w16cid:durableId="1751736858">
    <w:abstractNumId w:val="22"/>
  </w:num>
  <w:num w:numId="9" w16cid:durableId="2092778607">
    <w:abstractNumId w:val="6"/>
  </w:num>
  <w:num w:numId="10" w16cid:durableId="1727139955">
    <w:abstractNumId w:val="0"/>
  </w:num>
  <w:num w:numId="11" w16cid:durableId="144010814">
    <w:abstractNumId w:val="0"/>
    <w:lvlOverride w:ilvl="0">
      <w:startOverride w:val="1"/>
    </w:lvlOverride>
    <w:lvlOverride w:ilvl="1">
      <w:startOverride w:val="1"/>
    </w:lvlOverride>
    <w:lvlOverride w:ilvl="2">
      <w:startOverride w:val="1"/>
    </w:lvlOverride>
    <w:lvlOverride w:ilvl="3">
      <w:startOverride w:val="4"/>
    </w:lvlOverride>
  </w:num>
  <w:num w:numId="12" w16cid:durableId="351346525">
    <w:abstractNumId w:val="4"/>
  </w:num>
  <w:num w:numId="13" w16cid:durableId="1881434064">
    <w:abstractNumId w:val="9"/>
  </w:num>
  <w:num w:numId="14" w16cid:durableId="1632592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7624677">
    <w:abstractNumId w:val="1"/>
  </w:num>
  <w:num w:numId="16" w16cid:durableId="2022703564">
    <w:abstractNumId w:val="3"/>
  </w:num>
  <w:num w:numId="17" w16cid:durableId="620770132">
    <w:abstractNumId w:val="17"/>
  </w:num>
  <w:num w:numId="18" w16cid:durableId="1335763805">
    <w:abstractNumId w:val="16"/>
  </w:num>
  <w:num w:numId="19" w16cid:durableId="1215775570">
    <w:abstractNumId w:val="24"/>
  </w:num>
  <w:num w:numId="20" w16cid:durableId="93668431">
    <w:abstractNumId w:val="26"/>
  </w:num>
  <w:num w:numId="21" w16cid:durableId="1336691697">
    <w:abstractNumId w:val="19"/>
  </w:num>
  <w:num w:numId="22" w16cid:durableId="1918709115">
    <w:abstractNumId w:val="18"/>
  </w:num>
  <w:num w:numId="23" w16cid:durableId="152844231">
    <w:abstractNumId w:val="0"/>
    <w:lvlOverride w:ilvl="0">
      <w:startOverride w:val="1"/>
    </w:lvlOverride>
    <w:lvlOverride w:ilvl="1">
      <w:startOverride w:val="1"/>
    </w:lvlOverride>
    <w:lvlOverride w:ilvl="2">
      <w:startOverride w:val="1"/>
    </w:lvlOverride>
    <w:lvlOverride w:ilvl="3">
      <w:startOverride w:val="1"/>
    </w:lvlOverride>
  </w:num>
  <w:num w:numId="24" w16cid:durableId="681468880">
    <w:abstractNumId w:val="14"/>
  </w:num>
  <w:num w:numId="25" w16cid:durableId="519125360">
    <w:abstractNumId w:val="13"/>
  </w:num>
  <w:num w:numId="26" w16cid:durableId="1620333571">
    <w:abstractNumId w:val="29"/>
  </w:num>
  <w:num w:numId="27" w16cid:durableId="1923753303">
    <w:abstractNumId w:val="11"/>
  </w:num>
  <w:num w:numId="28" w16cid:durableId="1927573263">
    <w:abstractNumId w:val="28"/>
  </w:num>
  <w:num w:numId="29" w16cid:durableId="307445969">
    <w:abstractNumId w:val="5"/>
  </w:num>
  <w:num w:numId="30" w16cid:durableId="1084956833">
    <w:abstractNumId w:val="7"/>
  </w:num>
  <w:num w:numId="31" w16cid:durableId="783157172">
    <w:abstractNumId w:val="21"/>
  </w:num>
  <w:num w:numId="32" w16cid:durableId="28729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3380981">
    <w:abstractNumId w:val="10"/>
  </w:num>
  <w:num w:numId="34" w16cid:durableId="1472480709">
    <w:abstractNumId w:val="15"/>
  </w:num>
  <w:num w:numId="35" w16cid:durableId="29112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E1"/>
    <w:rsid w:val="0001531D"/>
    <w:rsid w:val="0003492E"/>
    <w:rsid w:val="00042574"/>
    <w:rsid w:val="00050E53"/>
    <w:rsid w:val="00056DD8"/>
    <w:rsid w:val="0006496C"/>
    <w:rsid w:val="000A01A4"/>
    <w:rsid w:val="000A2B94"/>
    <w:rsid w:val="000B12D7"/>
    <w:rsid w:val="000C26F8"/>
    <w:rsid w:val="000D4C6D"/>
    <w:rsid w:val="000F5408"/>
    <w:rsid w:val="00121B2F"/>
    <w:rsid w:val="001522B8"/>
    <w:rsid w:val="00166B4E"/>
    <w:rsid w:val="001674B1"/>
    <w:rsid w:val="00167E71"/>
    <w:rsid w:val="001A6960"/>
    <w:rsid w:val="001C6419"/>
    <w:rsid w:val="0020602C"/>
    <w:rsid w:val="0021412E"/>
    <w:rsid w:val="00215A49"/>
    <w:rsid w:val="00224A25"/>
    <w:rsid w:val="00231488"/>
    <w:rsid w:val="002571BF"/>
    <w:rsid w:val="002708E2"/>
    <w:rsid w:val="002A17C0"/>
    <w:rsid w:val="002A2EA3"/>
    <w:rsid w:val="002D2AE9"/>
    <w:rsid w:val="002D6D30"/>
    <w:rsid w:val="002E5C06"/>
    <w:rsid w:val="00327FC3"/>
    <w:rsid w:val="00355B56"/>
    <w:rsid w:val="003703AB"/>
    <w:rsid w:val="00382673"/>
    <w:rsid w:val="003B03E7"/>
    <w:rsid w:val="003B46F4"/>
    <w:rsid w:val="003D7B2B"/>
    <w:rsid w:val="003F3651"/>
    <w:rsid w:val="003F4394"/>
    <w:rsid w:val="00401E72"/>
    <w:rsid w:val="00450AB5"/>
    <w:rsid w:val="00454E09"/>
    <w:rsid w:val="004B509A"/>
    <w:rsid w:val="004C4338"/>
    <w:rsid w:val="004E0CCC"/>
    <w:rsid w:val="00512A81"/>
    <w:rsid w:val="00533962"/>
    <w:rsid w:val="00565E7D"/>
    <w:rsid w:val="00570B36"/>
    <w:rsid w:val="005821E4"/>
    <w:rsid w:val="005838F7"/>
    <w:rsid w:val="00597B88"/>
    <w:rsid w:val="005B6011"/>
    <w:rsid w:val="005D54E3"/>
    <w:rsid w:val="005E42ED"/>
    <w:rsid w:val="005F0845"/>
    <w:rsid w:val="00615233"/>
    <w:rsid w:val="0062786C"/>
    <w:rsid w:val="0065244B"/>
    <w:rsid w:val="006541CB"/>
    <w:rsid w:val="0066179B"/>
    <w:rsid w:val="00662D84"/>
    <w:rsid w:val="0068009E"/>
    <w:rsid w:val="00693F47"/>
    <w:rsid w:val="00697616"/>
    <w:rsid w:val="006A233F"/>
    <w:rsid w:val="006A6378"/>
    <w:rsid w:val="006D6873"/>
    <w:rsid w:val="006F0CF5"/>
    <w:rsid w:val="007207F3"/>
    <w:rsid w:val="00722718"/>
    <w:rsid w:val="00735258"/>
    <w:rsid w:val="00787554"/>
    <w:rsid w:val="0079221F"/>
    <w:rsid w:val="007C3D49"/>
    <w:rsid w:val="007D036F"/>
    <w:rsid w:val="0080267D"/>
    <w:rsid w:val="00821F64"/>
    <w:rsid w:val="00832CC5"/>
    <w:rsid w:val="00842219"/>
    <w:rsid w:val="00852E26"/>
    <w:rsid w:val="008A589D"/>
    <w:rsid w:val="008C483A"/>
    <w:rsid w:val="008F47AE"/>
    <w:rsid w:val="009924EB"/>
    <w:rsid w:val="009B7293"/>
    <w:rsid w:val="00A1144A"/>
    <w:rsid w:val="00A23342"/>
    <w:rsid w:val="00A47613"/>
    <w:rsid w:val="00A52EC8"/>
    <w:rsid w:val="00A60BE6"/>
    <w:rsid w:val="00A62595"/>
    <w:rsid w:val="00A6318C"/>
    <w:rsid w:val="00A64D16"/>
    <w:rsid w:val="00A74B86"/>
    <w:rsid w:val="00A833D6"/>
    <w:rsid w:val="00AA1BB0"/>
    <w:rsid w:val="00AD1920"/>
    <w:rsid w:val="00B0610C"/>
    <w:rsid w:val="00B22184"/>
    <w:rsid w:val="00B74539"/>
    <w:rsid w:val="00B8596B"/>
    <w:rsid w:val="00B9462A"/>
    <w:rsid w:val="00BA64C4"/>
    <w:rsid w:val="00BA6CD0"/>
    <w:rsid w:val="00BB19B1"/>
    <w:rsid w:val="00BC351B"/>
    <w:rsid w:val="00C037D2"/>
    <w:rsid w:val="00C132D9"/>
    <w:rsid w:val="00C1429D"/>
    <w:rsid w:val="00C14B3B"/>
    <w:rsid w:val="00C2220D"/>
    <w:rsid w:val="00C24672"/>
    <w:rsid w:val="00C43906"/>
    <w:rsid w:val="00C57625"/>
    <w:rsid w:val="00C62B2A"/>
    <w:rsid w:val="00C81E02"/>
    <w:rsid w:val="00C85A15"/>
    <w:rsid w:val="00CD13A2"/>
    <w:rsid w:val="00CF67E1"/>
    <w:rsid w:val="00D267F4"/>
    <w:rsid w:val="00D327BE"/>
    <w:rsid w:val="00D46E6F"/>
    <w:rsid w:val="00D514D2"/>
    <w:rsid w:val="00D57F59"/>
    <w:rsid w:val="00D61D0C"/>
    <w:rsid w:val="00D93A10"/>
    <w:rsid w:val="00DA7357"/>
    <w:rsid w:val="00DC22C6"/>
    <w:rsid w:val="00DC3B15"/>
    <w:rsid w:val="00E54526"/>
    <w:rsid w:val="00E80ECC"/>
    <w:rsid w:val="00E870CD"/>
    <w:rsid w:val="00EA04D3"/>
    <w:rsid w:val="00EB2C7D"/>
    <w:rsid w:val="00EF7D21"/>
    <w:rsid w:val="00F01876"/>
    <w:rsid w:val="00F026DF"/>
    <w:rsid w:val="00F02F94"/>
    <w:rsid w:val="00F139C2"/>
    <w:rsid w:val="00F16ACA"/>
    <w:rsid w:val="00F37638"/>
    <w:rsid w:val="00F43712"/>
    <w:rsid w:val="00F46E04"/>
    <w:rsid w:val="00F46E5B"/>
    <w:rsid w:val="00F76EEF"/>
    <w:rsid w:val="00F90053"/>
    <w:rsid w:val="00FA2952"/>
    <w:rsid w:val="00FB36F4"/>
    <w:rsid w:val="00FC7C2F"/>
    <w:rsid w:val="00FE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7D00C"/>
  <w15:chartTrackingRefBased/>
  <w15:docId w15:val="{CE486570-EADB-48F4-8206-55685908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180"/>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pPr>
      <w:numPr>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Cs w:val="20"/>
    </w:rPr>
  </w:style>
  <w:style w:type="paragraph" w:customStyle="1" w:styleId="MWblj">
    <w:name w:val="MWblj"/>
    <w:aliases w:val="p2"/>
    <w:basedOn w:val="Normal"/>
    <w:pPr>
      <w:suppressAutoHyphens/>
      <w:spacing w:after="240"/>
      <w:jc w:val="both"/>
    </w:pPr>
    <w:rPr>
      <w:szCs w:val="20"/>
    </w:rPr>
  </w:style>
  <w:style w:type="paragraph" w:customStyle="1" w:styleId="H1">
    <w:name w:val="H1"/>
    <w:basedOn w:val="Normal"/>
    <w:next w:val="Normal"/>
    <w:pPr>
      <w:keepNext/>
      <w:autoSpaceDE w:val="0"/>
      <w:autoSpaceDN w:val="0"/>
      <w:adjustRightInd w:val="0"/>
      <w:spacing w:after="240"/>
      <w:outlineLvl w:val="1"/>
    </w:pPr>
    <w:rPr>
      <w:kern w:val="36"/>
    </w:rPr>
  </w:style>
  <w:style w:type="character" w:customStyle="1" w:styleId="DeltaViewInsertion">
    <w:name w:val="DeltaView Insertion"/>
    <w:rPr>
      <w:b/>
      <w:bCs/>
      <w:color w:val="191919"/>
      <w:spacing w:val="0"/>
      <w:u w:val="double"/>
    </w:rPr>
  </w:style>
  <w:style w:type="character" w:customStyle="1" w:styleId="DeltaViewDeletion">
    <w:name w:val="DeltaView Deletion"/>
    <w:rPr>
      <w:strike/>
      <w:color w:val="191919"/>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customStyle="1" w:styleId="REAL1-L1">
    <w:name w:val="REAL1-L1"/>
    <w:aliases w:val="r11"/>
    <w:basedOn w:val="Normal"/>
    <w:next w:val="Normal"/>
    <w:pPr>
      <w:numPr>
        <w:numId w:val="10"/>
      </w:numPr>
      <w:autoSpaceDE w:val="0"/>
      <w:autoSpaceDN w:val="0"/>
      <w:adjustRightInd w:val="0"/>
      <w:spacing w:after="240"/>
      <w:jc w:val="center"/>
    </w:pPr>
    <w:rPr>
      <w:b/>
      <w:bCs/>
      <w:caps/>
    </w:rPr>
  </w:style>
  <w:style w:type="paragraph" w:customStyle="1" w:styleId="REAL1-L2">
    <w:name w:val="REAL1-L2"/>
    <w:aliases w:val="r12"/>
    <w:basedOn w:val="Normal"/>
    <w:pPr>
      <w:numPr>
        <w:ilvl w:val="1"/>
        <w:numId w:val="10"/>
      </w:numPr>
      <w:autoSpaceDE w:val="0"/>
      <w:autoSpaceDN w:val="0"/>
      <w:adjustRightInd w:val="0"/>
      <w:spacing w:after="240"/>
      <w:jc w:val="both"/>
    </w:pPr>
  </w:style>
  <w:style w:type="paragraph" w:customStyle="1" w:styleId="REAL1-L3">
    <w:name w:val="REAL1-L3"/>
    <w:aliases w:val="r13"/>
    <w:basedOn w:val="Normal"/>
    <w:pPr>
      <w:numPr>
        <w:ilvl w:val="2"/>
        <w:numId w:val="10"/>
      </w:numPr>
      <w:autoSpaceDE w:val="0"/>
      <w:autoSpaceDN w:val="0"/>
      <w:adjustRightInd w:val="0"/>
      <w:spacing w:after="240"/>
      <w:jc w:val="both"/>
    </w:pPr>
  </w:style>
  <w:style w:type="paragraph" w:customStyle="1" w:styleId="REAL1-L4">
    <w:name w:val="REAL1-L4"/>
    <w:aliases w:val="r14"/>
    <w:basedOn w:val="Normal"/>
    <w:pPr>
      <w:numPr>
        <w:ilvl w:val="3"/>
        <w:numId w:val="10"/>
      </w:numPr>
      <w:autoSpaceDE w:val="0"/>
      <w:autoSpaceDN w:val="0"/>
      <w:adjustRightInd w:val="0"/>
      <w:spacing w:after="240"/>
      <w:jc w:val="both"/>
    </w:pPr>
  </w:style>
  <w:style w:type="paragraph" w:customStyle="1" w:styleId="REAL1-L5">
    <w:name w:val="REAL1-L5"/>
    <w:aliases w:val="r15"/>
    <w:basedOn w:val="Normal"/>
    <w:pPr>
      <w:numPr>
        <w:ilvl w:val="4"/>
        <w:numId w:val="10"/>
      </w:numPr>
      <w:autoSpaceDE w:val="0"/>
      <w:autoSpaceDN w:val="0"/>
      <w:adjustRightInd w:val="0"/>
      <w:spacing w:after="240"/>
    </w:pPr>
  </w:style>
  <w:style w:type="paragraph" w:customStyle="1" w:styleId="REAL1-L6">
    <w:name w:val="REAL1-L6"/>
    <w:aliases w:val="r16"/>
    <w:basedOn w:val="Normal"/>
    <w:pPr>
      <w:numPr>
        <w:ilvl w:val="5"/>
        <w:numId w:val="10"/>
      </w:numPr>
      <w:autoSpaceDE w:val="0"/>
      <w:autoSpaceDN w:val="0"/>
      <w:adjustRightInd w:val="0"/>
      <w:spacing w:after="240"/>
    </w:pPr>
  </w:style>
  <w:style w:type="paragraph" w:customStyle="1" w:styleId="REAL1-L7">
    <w:name w:val="REAL1-L7"/>
    <w:aliases w:val="r17"/>
    <w:basedOn w:val="Normal"/>
    <w:pPr>
      <w:numPr>
        <w:ilvl w:val="6"/>
        <w:numId w:val="10"/>
      </w:numPr>
      <w:autoSpaceDE w:val="0"/>
      <w:autoSpaceDN w:val="0"/>
      <w:adjustRightInd w:val="0"/>
      <w:spacing w:after="240"/>
    </w:pPr>
  </w:style>
  <w:style w:type="paragraph" w:customStyle="1" w:styleId="REAL1-L8">
    <w:name w:val="REAL1-L8"/>
    <w:aliases w:val="r18"/>
    <w:basedOn w:val="Normal"/>
    <w:pPr>
      <w:numPr>
        <w:ilvl w:val="7"/>
        <w:numId w:val="10"/>
      </w:numPr>
      <w:autoSpaceDE w:val="0"/>
      <w:autoSpaceDN w:val="0"/>
      <w:adjustRightInd w:val="0"/>
      <w:spacing w:after="240"/>
    </w:pPr>
  </w:style>
  <w:style w:type="paragraph" w:customStyle="1" w:styleId="REAL1-L9">
    <w:name w:val="REAL1-L9"/>
    <w:aliases w:val="r19"/>
    <w:basedOn w:val="Normal"/>
    <w:pPr>
      <w:numPr>
        <w:ilvl w:val="8"/>
        <w:numId w:val="10"/>
      </w:numPr>
      <w:autoSpaceDE w:val="0"/>
      <w:autoSpaceDN w:val="0"/>
      <w:adjustRightInd w:val="0"/>
      <w:spacing w:after="240"/>
    </w:pPr>
  </w:style>
  <w:style w:type="paragraph" w:styleId="BodyTextIndent">
    <w:name w:val="Body Text Indent"/>
    <w:basedOn w:val="Normal"/>
    <w:pPr>
      <w:autoSpaceDE w:val="0"/>
      <w:autoSpaceDN w:val="0"/>
      <w:adjustRightInd w:val="0"/>
      <w:ind w:left="360" w:hanging="360"/>
    </w:pPr>
    <w:rPr>
      <w:szCs w:val="20"/>
    </w:rPr>
  </w:style>
  <w:style w:type="paragraph" w:styleId="BodyTextIndent2">
    <w:name w:val="Body Text Indent 2"/>
    <w:basedOn w:val="Normal"/>
    <w:pPr>
      <w:ind w:left="900" w:hanging="360"/>
      <w:jc w:val="both"/>
    </w:pPr>
  </w:style>
  <w:style w:type="paragraph" w:customStyle="1" w:styleId="MWNum2j">
    <w:name w:val="MWNum2j"/>
    <w:aliases w:val="n2"/>
    <w:basedOn w:val="Normal"/>
    <w:pPr>
      <w:suppressAutoHyphens/>
      <w:autoSpaceDE w:val="0"/>
      <w:autoSpaceDN w:val="0"/>
      <w:adjustRightInd w:val="0"/>
      <w:spacing w:after="240"/>
      <w:ind w:firstLine="720"/>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autoSpaceDE w:val="0"/>
      <w:autoSpaceDN w:val="0"/>
      <w:adjustRightInd w:val="0"/>
      <w:ind w:left="360"/>
    </w:pPr>
    <w:rPr>
      <w:szCs w:val="20"/>
    </w:r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style>
  <w:style w:type="character" w:styleId="Emphasis">
    <w:name w:val="Emphasis"/>
    <w:basedOn w:val="DefaultParagraphFont"/>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BodyTextFirstIndent2">
    <w:name w:val="Body Text First Indent 2"/>
    <w:basedOn w:val="BodyTextIndent"/>
    <w:pPr>
      <w:autoSpaceDE/>
      <w:autoSpaceDN/>
      <w:adjustRightInd/>
      <w:spacing w:after="120"/>
      <w:ind w:firstLine="210"/>
    </w:pPr>
    <w:rPr>
      <w:szCs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sid w:val="003B03E7"/>
    <w:rPr>
      <w:color w:val="800080"/>
      <w:u w:val="single"/>
    </w:rPr>
  </w:style>
  <w:style w:type="character" w:customStyle="1" w:styleId="PlainTextChar">
    <w:name w:val="Plain Text Char"/>
    <w:basedOn w:val="DefaultParagraphFont"/>
    <w:link w:val="PlainText"/>
    <w:uiPriority w:val="99"/>
    <w:rsid w:val="00615233"/>
    <w:rPr>
      <w:rFonts w:ascii="Courier New" w:hAnsi="Courier New" w:cs="Courier New"/>
    </w:rPr>
  </w:style>
  <w:style w:type="paragraph" w:styleId="ListParagraph">
    <w:name w:val="List Paragraph"/>
    <w:basedOn w:val="Normal"/>
    <w:uiPriority w:val="34"/>
    <w:qFormat/>
    <w:rsid w:val="00C1429D"/>
    <w:pPr>
      <w:ind w:left="720"/>
    </w:pPr>
  </w:style>
  <w:style w:type="character" w:customStyle="1" w:styleId="HeaderChar">
    <w:name w:val="Header Char"/>
    <w:basedOn w:val="DefaultParagraphFont"/>
    <w:link w:val="Header"/>
    <w:uiPriority w:val="99"/>
    <w:rsid w:val="00570B36"/>
    <w:rPr>
      <w:sz w:val="24"/>
      <w:szCs w:val="24"/>
    </w:rPr>
  </w:style>
  <w:style w:type="character" w:styleId="UnresolvedMention">
    <w:name w:val="Unresolved Mention"/>
    <w:basedOn w:val="DefaultParagraphFont"/>
    <w:uiPriority w:val="99"/>
    <w:semiHidden/>
    <w:unhideWhenUsed/>
    <w:rsid w:val="00EF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achp.gov/treatment-burial-si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B5048C4EC44488D5C519EE44B5416" ma:contentTypeVersion="15" ma:contentTypeDescription="Create a new document." ma:contentTypeScope="" ma:versionID="f52b0f36646de1ea1c8a199d7b4ae675">
  <xsd:schema xmlns:xsd="http://www.w3.org/2001/XMLSchema" xmlns:xs="http://www.w3.org/2001/XMLSchema" xmlns:p="http://schemas.microsoft.com/office/2006/metadata/properties" xmlns:ns1="http://schemas.microsoft.com/sharepoint/v3" xmlns:ns2="1de58be1-0823-4359-b6a4-3df00d108cca" xmlns:ns3="2fd52f74-451d-4fe6-bc2a-8269c41261ed" xmlns:ns4="4baeaec8-4928-4375-bdfb-ddb7c7196353" targetNamespace="http://schemas.microsoft.com/office/2006/metadata/properties" ma:root="true" ma:fieldsID="2edafd1ed0b89bfdf9381c4f954ec861" ns1:_="" ns2:_="" ns3:_="" ns4:_="">
    <xsd:import namespace="http://schemas.microsoft.com/sharepoint/v3"/>
    <xsd:import namespace="1de58be1-0823-4359-b6a4-3df00d108cca"/>
    <xsd:import namespace="2fd52f74-451d-4fe6-bc2a-8269c41261ed"/>
    <xsd:import namespace="4baeaec8-4928-4375-bdfb-ddb7c7196353"/>
    <xsd:element name="properties">
      <xsd:complexType>
        <xsd:sequence>
          <xsd:element name="documentManagement">
            <xsd:complexType>
              <xsd:all>
                <xsd:element ref="ns1:PublishingStartDate" minOccurs="0"/>
                <xsd:element ref="ns1:PublishingExpirationDate"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Lin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58be1-0823-4359-b6a4-3df00d108cc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52f74-451d-4fe6-bc2a-8269c41261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eaec8-4928-4375-bdfb-ddb7c719635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308b92f-eacd-4ca6-b313-b90124033162}" ma:internalName="TaxCatchAll" ma:showField="CatchAllData" ma:web="4baeaec8-4928-4375-bdfb-ddb7c7196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2fd52f74-451d-4fe6-bc2a-8269c41261ed">
      <Terms xmlns="http://schemas.microsoft.com/office/infopath/2007/PartnerControls"/>
    </lcf76f155ced4ddcb4097134ff3c332f>
    <TaxCatchAll xmlns="4baeaec8-4928-4375-bdfb-ddb7c7196353" xsi:nil="true"/>
    <Link xmlns="2fd52f74-451d-4fe6-bc2a-8269c41261ed">
      <Url xsi:nil="true"/>
      <Description xsi:nil="true"/>
    </Link>
  </documentManagement>
</p:properties>
</file>

<file path=customXml/itemProps1.xml><?xml version="1.0" encoding="utf-8"?>
<ds:datastoreItem xmlns:ds="http://schemas.openxmlformats.org/officeDocument/2006/customXml" ds:itemID="{87E78EDA-1030-4658-A081-B03614113CCC}">
  <ds:schemaRefs>
    <ds:schemaRef ds:uri="http://schemas.microsoft.com/sharepoint/v3/contenttype/forms"/>
  </ds:schemaRefs>
</ds:datastoreItem>
</file>

<file path=customXml/itemProps2.xml><?xml version="1.0" encoding="utf-8"?>
<ds:datastoreItem xmlns:ds="http://schemas.openxmlformats.org/officeDocument/2006/customXml" ds:itemID="{0E398F71-CFC4-4EC9-B199-6FCA38E478B4}"/>
</file>

<file path=customXml/itemProps3.xml><?xml version="1.0" encoding="utf-8"?>
<ds:datastoreItem xmlns:ds="http://schemas.openxmlformats.org/officeDocument/2006/customXml" ds:itemID="{5F35C866-3BD4-42C0-8BDE-EDC205AF5C2C}">
  <ds:schemaRefs>
    <ds:schemaRef ds:uri="http://schemas.microsoft.com/office/2006/metadata/properties"/>
    <ds:schemaRef ds:uri="http://schemas.microsoft.com/office/infopath/2007/PartnerControls"/>
    <ds:schemaRef ds:uri="http://schemas.microsoft.com/sharepoint/v3"/>
    <ds:schemaRef ds:uri="2fd52f74-451d-4fe6-bc2a-8269c41261ed"/>
    <ds:schemaRef ds:uri="4baeaec8-4928-4375-bdfb-ddb7c7196353"/>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lpstr>
    </vt:vector>
  </TitlesOfParts>
  <Company>USACE</Company>
  <LinksUpToDate>false</LinksUpToDate>
  <CharactersWithSpaces>22295</CharactersWithSpaces>
  <SharedDoc>false</SharedDoc>
  <HLinks>
    <vt:vector size="30" baseType="variant">
      <vt:variant>
        <vt:i4>851970</vt:i4>
      </vt:variant>
      <vt:variant>
        <vt:i4>12</vt:i4>
      </vt:variant>
      <vt:variant>
        <vt:i4>0</vt:i4>
      </vt:variant>
      <vt:variant>
        <vt:i4>5</vt:i4>
      </vt:variant>
      <vt:variant>
        <vt:lpwstr>http://www.achp.gov/docs/hrpolicy0207.pdf</vt:lpwstr>
      </vt:variant>
      <vt:variant>
        <vt:lpwstr/>
      </vt:variant>
      <vt:variant>
        <vt:i4>3670125</vt:i4>
      </vt:variant>
      <vt:variant>
        <vt:i4>9</vt:i4>
      </vt:variant>
      <vt:variant>
        <vt:i4>0</vt:i4>
      </vt:variant>
      <vt:variant>
        <vt:i4>5</vt:i4>
      </vt:variant>
      <vt:variant>
        <vt:lpwstr>http://www.cr.nps.gov/hdp/standards/HABS/photospecs.pdf</vt:lpwstr>
      </vt:variant>
      <vt:variant>
        <vt:lpwstr/>
      </vt:variant>
      <vt:variant>
        <vt:i4>7667825</vt:i4>
      </vt:variant>
      <vt:variant>
        <vt:i4>6</vt:i4>
      </vt:variant>
      <vt:variant>
        <vt:i4>0</vt:i4>
      </vt:variant>
      <vt:variant>
        <vt:i4>5</vt:i4>
      </vt:variant>
      <vt:variant>
        <vt:lpwstr>http://www.cr.nps.gov/hdp/standards/haerguidelines.htm</vt:lpwstr>
      </vt:variant>
      <vt:variant>
        <vt:lpwstr/>
      </vt:variant>
      <vt:variant>
        <vt:i4>7667773</vt:i4>
      </vt:variant>
      <vt:variant>
        <vt:i4>3</vt:i4>
      </vt:variant>
      <vt:variant>
        <vt:i4>0</vt:i4>
      </vt:variant>
      <vt:variant>
        <vt:i4>5</vt:i4>
      </vt:variant>
      <vt:variant>
        <vt:lpwstr>http://www.nps.gov/hdp/standards/guidelines.htm</vt:lpwstr>
      </vt:variant>
      <vt:variant>
        <vt:lpwstr/>
      </vt:variant>
      <vt:variant>
        <vt:i4>8323119</vt:i4>
      </vt:variant>
      <vt:variant>
        <vt:i4>0</vt:i4>
      </vt:variant>
      <vt:variant>
        <vt:i4>0</vt:i4>
      </vt:variant>
      <vt:variant>
        <vt:i4>5</vt:i4>
      </vt:variant>
      <vt:variant>
        <vt:lpwstr>http://www.nps.gov/hdp/standards/habsguidelines.htm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Nash, Melissa A NAO</dc:creator>
  <cp:keywords> </cp:keywords>
  <cp:lastModifiedBy>Brooks, Emily A CIV USARMY CENAO (USA)</cp:lastModifiedBy>
  <cp:revision>18</cp:revision>
  <cp:lastPrinted>2019-11-13T15:47:00Z</cp:lastPrinted>
  <dcterms:created xsi:type="dcterms:W3CDTF">2019-12-09T15:26:00Z</dcterms:created>
  <dcterms:modified xsi:type="dcterms:W3CDTF">2023-07-25T14:52:00Z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0x010100BADB5048C4EC44488D5C519EE44B5416</vt:lpwstr>
  </property>
  <property fmtid="{D5CDD505-2E9C-101B-9397-08002B2CF9AE}" pid="3" name="Order">
    <vt:r8>1523000</vt:r8>
  </property>
  <property fmtid="{D5CDD505-2E9C-101B-9397-08002B2CF9AE}" pid="4" name="MediaServiceImageTags">
    <vt:lpwstr/>
  </property>
</Properties>
</file>